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tabs>
          <w:tab w:val="left" w:pos="7215" w:leader="none"/>
        </w:tabs>
        <w:spacing w:lineRule="auto" w:line="276"/>
        <w:ind w:left="357" w:right="57" w:hanging="357"/>
        <w:rPr/>
      </w:pPr>
      <w:r>
        <w:rPr/>
        <w:tab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Tretekstu"/>
        <w:spacing w:lineRule="auto" w:line="276"/>
        <w:ind w:left="357" w:right="57" w:hanging="357"/>
        <w:jc w:val="center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bCs w:val="false"/>
          <w:szCs w:val="24"/>
        </w:rPr>
      </w:r>
    </w:p>
    <w:p>
      <w:pPr>
        <w:pStyle w:val="Tretekstu"/>
        <w:spacing w:lineRule="auto" w:line="276"/>
        <w:ind w:left="357" w:right="57" w:hanging="357"/>
        <w:jc w:val="center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bCs w:val="false"/>
          <w:szCs w:val="24"/>
        </w:rPr>
        <w:t xml:space="preserve">STATUT PRZEDSZKOLA SAMORZĄDOWEGO NR 5 </w:t>
      </w:r>
    </w:p>
    <w:p>
      <w:pPr>
        <w:pStyle w:val="Tretekstu"/>
        <w:spacing w:lineRule="auto" w:line="276"/>
        <w:ind w:left="357" w:right="57" w:hanging="357"/>
        <w:jc w:val="center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bCs w:val="false"/>
          <w:szCs w:val="24"/>
        </w:rPr>
        <w:t xml:space="preserve">W WIELICZCE </w:t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IM. BRATA ALOJZEGO KOSIBY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tekst ujednolicony  23 czerwca 2021 r.</w:t>
      </w:r>
      <w:r>
        <w:br w:type="page"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Rozdział 1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Nazwa i rodzaj przedszkola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</w:t>
      </w:r>
    </w:p>
    <w:p>
      <w:pPr>
        <w:pStyle w:val="ListParagraph"/>
        <w:numPr>
          <w:ilvl w:val="0"/>
          <w:numId w:val="89"/>
        </w:numPr>
        <w:spacing w:lineRule="auto" w:line="276" w:before="0" w:after="0"/>
        <w:ind w:left="357" w:right="57" w:hanging="357"/>
        <w:contextualSpacing/>
        <w:rPr/>
      </w:pPr>
      <w:r>
        <w:rPr/>
        <w:t>Nazwa Przedszkola brzmi:</w:t>
      </w:r>
    </w:p>
    <w:p>
      <w:pPr>
        <w:pStyle w:val="ListParagraph"/>
        <w:spacing w:lineRule="auto" w:line="276" w:before="0" w:after="0"/>
        <w:ind w:left="357" w:right="57" w:hanging="0"/>
        <w:contextualSpacing/>
        <w:rPr/>
      </w:pPr>
      <w:r>
        <w:rPr>
          <w:bCs/>
          <w:color w:val="111111"/>
        </w:rPr>
        <w:t>Przedszkole Samorządowe Nr 5 w Wieliczce im. Brata Alojzego Kosiby z oddziałami integracyjnymi, zwane dalej „Przedszkolem”.</w:t>
      </w:r>
    </w:p>
    <w:p>
      <w:pPr>
        <w:pStyle w:val="ListParagraph"/>
        <w:numPr>
          <w:ilvl w:val="0"/>
          <w:numId w:val="89"/>
        </w:numPr>
        <w:spacing w:lineRule="auto" w:line="276" w:before="0" w:after="0"/>
        <w:ind w:left="357" w:right="57" w:hanging="357"/>
        <w:contextualSpacing/>
        <w:rPr>
          <w:bCs/>
        </w:rPr>
      </w:pPr>
      <w:r>
        <w:rPr>
          <w:bCs/>
        </w:rPr>
        <w:t xml:space="preserve">Przedszkole </w:t>
      </w:r>
      <w:r>
        <w:rPr>
          <w:bCs/>
          <w:color w:val="111111"/>
        </w:rPr>
        <w:t>jest przedszkolem publicznym.</w:t>
      </w:r>
    </w:p>
    <w:p>
      <w:pPr>
        <w:pStyle w:val="ListParagraph"/>
        <w:numPr>
          <w:ilvl w:val="0"/>
          <w:numId w:val="89"/>
        </w:numPr>
        <w:spacing w:lineRule="auto" w:line="276" w:before="0" w:after="0"/>
        <w:ind w:left="357" w:right="57" w:hanging="357"/>
        <w:contextualSpacing/>
        <w:rPr>
          <w:bCs/>
        </w:rPr>
      </w:pPr>
      <w:r>
        <w:rPr>
          <w:bCs/>
        </w:rPr>
        <w:t>Siedzibą Przedszkola jest budynek przy ul. W. Pola 23 w Wieliczce.</w:t>
      </w:r>
    </w:p>
    <w:p>
      <w:pPr>
        <w:pStyle w:val="ListParagraph"/>
        <w:numPr>
          <w:ilvl w:val="0"/>
          <w:numId w:val="89"/>
        </w:numPr>
        <w:spacing w:lineRule="auto" w:line="276" w:before="0" w:after="0"/>
        <w:ind w:left="357" w:right="57" w:hanging="357"/>
        <w:contextualSpacing/>
        <w:rPr>
          <w:bCs/>
        </w:rPr>
      </w:pPr>
      <w:r>
        <w:rPr>
          <w:bCs/>
        </w:rPr>
        <w:t>Organem prowadzącym Przedszkole jest Gmina Wieliczka. Siedzibą Gminy jest budynek w Wieliczce przy ul. Powstania Warszawskiego 1.</w:t>
      </w:r>
    </w:p>
    <w:p>
      <w:pPr>
        <w:pStyle w:val="ListParagraph"/>
        <w:numPr>
          <w:ilvl w:val="0"/>
          <w:numId w:val="89"/>
        </w:numPr>
        <w:spacing w:lineRule="auto" w:line="276" w:before="0" w:after="0"/>
        <w:ind w:left="357" w:right="57" w:hanging="357"/>
        <w:contextualSpacing/>
        <w:rPr>
          <w:bCs/>
        </w:rPr>
      </w:pPr>
      <w:r>
        <w:rPr>
          <w:bCs/>
        </w:rPr>
        <w:t>Organem sprawującym nadzór pedagogiczny nad Przedszkolem jest Małopolski Kurator Oświaty.</w:t>
      </w:r>
    </w:p>
    <w:p>
      <w:pPr>
        <w:pStyle w:val="Standard"/>
        <w:spacing w:lineRule="auto" w:line="276"/>
        <w:ind w:left="357" w:right="57" w:hanging="35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 </w:t>
      </w:r>
      <w:r>
        <w:rPr>
          <w:b/>
        </w:rPr>
        <w:t>§ 2</w:t>
      </w:r>
    </w:p>
    <w:p>
      <w:pPr>
        <w:pStyle w:val="ListParagraph"/>
        <w:numPr>
          <w:ilvl w:val="0"/>
          <w:numId w:val="97"/>
        </w:numPr>
        <w:tabs>
          <w:tab w:val="left" w:pos="6000" w:leader="none"/>
        </w:tabs>
        <w:spacing w:lineRule="auto" w:line="276"/>
        <w:ind w:left="357" w:hanging="357"/>
        <w:jc w:val="both"/>
        <w:rPr/>
      </w:pPr>
      <w:r>
        <w:rPr/>
        <w:t>Ilekroć w statucie jest mowa o: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przedszkolu – należy przez to rozumieć Samorządowe Przedszkole Nr 5 w Wieliczce im. Brata Alojzego Kosiby</w:t>
      </w:r>
      <w:r>
        <w:rPr>
          <w:color w:val="EF413D"/>
        </w:rPr>
        <w:t xml:space="preserve"> </w:t>
      </w:r>
      <w:r>
        <w:rPr>
          <w:color w:val="111111"/>
        </w:rPr>
        <w:t>z oddziałami integracyjnymi</w:t>
      </w:r>
      <w:r>
        <w:rPr/>
        <w:t>;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dyrektorze – należy przez to rozumieć Dyrektora Samorządowego Przedszkola Nr  5 w Wieliczce im. Brata Alojzego Kosiby </w:t>
      </w:r>
      <w:r>
        <w:rPr>
          <w:color w:val="1C1C1C"/>
        </w:rPr>
        <w:t>z oddziałami integracyjnymi;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nauczycielach – należy przez to rozumieć nauczycieli zatrudnionych w Samorządowym Przedszkolu Nr 5 w Wieliczce im. Brata Alojzego Kosiby </w:t>
      </w:r>
      <w:r>
        <w:rPr>
          <w:color w:val="111111"/>
        </w:rPr>
        <w:t>z oddziałami integracyjnym</w:t>
      </w:r>
      <w:r>
        <w:rPr/>
        <w:t>;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dzieciach – należy przez to rozumieć dzieci uczęszczające do Samorządowego Przedszkola Nr 5 w Wieliczce </w:t>
      </w:r>
      <w:r>
        <w:rPr>
          <w:color w:val="111111"/>
        </w:rPr>
        <w:t>z oddziałami integracyjnymi;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rodzicach – należy przez to rozumieć także prawnych opiekunów dziecka oraz osoby (podmioty) sprawujące pieczę zastępczą nad dzieckiem uczęszczającym do Samorządowego Przedszkola Nr 5 w Wieliczce im. Brata Alojzego Kosiby z </w:t>
      </w:r>
      <w:r>
        <w:rPr>
          <w:color w:val="1C1C1C"/>
        </w:rPr>
        <w:t>oddziałami integracyjnymi;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organie prowadzącym – należy przez to rozumieć Gminę Wieliczka;</w:t>
      </w:r>
    </w:p>
    <w:p>
      <w:pPr>
        <w:pStyle w:val="ListParagraph"/>
        <w:numPr>
          <w:ilvl w:val="0"/>
          <w:numId w:val="75"/>
        </w:numPr>
        <w:tabs>
          <w:tab w:val="left" w:pos="6000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organie sprawującym nadzór pedagogiczny – należy przez to rozumieć Małopolskiego Kuratora Oświaty.</w:t>
      </w:r>
    </w:p>
    <w:p>
      <w:pPr>
        <w:pStyle w:val="ListParagraph"/>
        <w:tabs>
          <w:tab w:val="left" w:pos="6000" w:leader="none"/>
        </w:tabs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ListParagraph"/>
        <w:tabs>
          <w:tab w:val="left" w:pos="6000" w:leader="none"/>
        </w:tabs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Normal"/>
        <w:tabs>
          <w:tab w:val="left" w:pos="6000" w:leader="none"/>
        </w:tabs>
        <w:spacing w:lineRule="auto" w:line="276"/>
        <w:ind w:left="357" w:right="57" w:hanging="357"/>
        <w:jc w:val="center"/>
        <w:rPr/>
      </w:pPr>
      <w:r>
        <w:rPr/>
        <w:t>Rozdział 2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Cele i zadania przedszkola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3</w:t>
      </w:r>
    </w:p>
    <w:p>
      <w:pPr>
        <w:pStyle w:val="ListParagraph"/>
        <w:numPr>
          <w:ilvl w:val="0"/>
          <w:numId w:val="6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Celem przedszkola jest:</w:t>
      </w:r>
    </w:p>
    <w:p>
      <w:pPr>
        <w:pStyle w:val="ListParagraph"/>
        <w:numPr>
          <w:ilvl w:val="0"/>
          <w:numId w:val="6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wsparcie całościowego rozwoju dziecka, które realizowane jest przez proces opieki, wychowania i nauczania-uczenia;</w:t>
      </w:r>
    </w:p>
    <w:p>
      <w:pPr>
        <w:pStyle w:val="ListParagraph"/>
        <w:numPr>
          <w:ilvl w:val="0"/>
          <w:numId w:val="6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wspieranie potencjału rozwojowego dziecka i stwarzanie warunków do jego aktywnego i pełnego uczestnictwa w życiu Przedszkola oraz w środowisku społecznym;</w:t>
      </w:r>
    </w:p>
    <w:p>
      <w:pPr>
        <w:pStyle w:val="ListParagraph"/>
        <w:numPr>
          <w:ilvl w:val="0"/>
          <w:numId w:val="6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umożliwianie dziecku odkrywania własnych możliwości, sensu działania oraz gromadzenia doświadczeń na drodze do prawdy, dobra i piękna;</w:t>
      </w:r>
    </w:p>
    <w:p>
      <w:pPr>
        <w:pStyle w:val="ListParagraph"/>
        <w:numPr>
          <w:ilvl w:val="0"/>
          <w:numId w:val="6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wspieranie dziecka w osiąganiu dojrzałości do podjęcia nauki na pierwszym etapie edukacji;</w:t>
      </w:r>
    </w:p>
    <w:p>
      <w:pPr>
        <w:pStyle w:val="ListParagraph"/>
        <w:numPr>
          <w:ilvl w:val="0"/>
          <w:numId w:val="6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realizacja prawa każdego dziecka do kształcenia się, wychowania</w:t>
        <w:br/>
        <w:t>i opieki, odpowiednich do wieku i osiągniętego rozwoju.</w:t>
      </w:r>
    </w:p>
    <w:p>
      <w:pPr>
        <w:pStyle w:val="ListParagraph"/>
        <w:numPr>
          <w:ilvl w:val="0"/>
          <w:numId w:val="6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Zadaniem przedszkola jest: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wspieranie wielokierunkowej aktywności dziecka poprzez organizację warunków sprzyjających nabywaniu doświadczeń w fizycznym, emocjonalnym, społecznym i poznawczym obszarze jego rozwoju;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warunków umożliwiających dzieciom swobodny rozwój, zabawę i odpoczynek w poczuciu bezpieczeństwa;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wspieranie aktywności dziecka podnoszącej poziom integracji sensorycznej i umiejętności korzystania z rozwijających się procesów poznawczych;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wspieranie samodzielnej dziecięcej eksploracji świata, dobór treści adekwatnych do poziomu rozwoju dziecka, jego możliwości percepcyjnych, wyobrażeń i rozumowania, z poszanowaniem indywidualnych potrzeb i zainteresowań;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wzmacnianie poczucia wartości, indywidualność, oryginalność dziecka oraz potrzeby tworzenia relacji osobowych i uczestnictwa w grupie;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sytuacji sprzyjających rozwojowi nawyków i zachowań prowadzących do samodzielności, dbania o zdrowie, sprawność ruchową i bezpieczeństwo, w tym bezpieczeństwo w ruchu drogowym;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przygotowywanie do rozumienia emocji, uczuć własnych i innych ludzi oraz dbanie o zdrowie psychiczne, realizowane m. in. z wykorzystaniem naturalnych sytuacji, pojawiających się w przedszkolu oraz sytuacji zadaniowych, uwzględniających treści adekwatne do intelektualnych możliwości i oczekiwań rozwojowych dzieci;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sytuacji edukacyjnych budujących wrażliwość dziecka, w tym wrażliwość estetyczną, w odniesieniu do wielu sfer aktywności człowieka: mowy, zachowania, ruchu, środowiska, ubioru, muzyki, tańca, śpiewu, teatru, plastyki;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warunków pozwalających na bezpieczną, samodzielną eksplorację otaczającej dziecko przyrody, stymulujących rozwój wrażliwości i umożliwiających poznanie wartości oraz norm odnoszących się do środowiska przyrodniczego, adekwatnych do etapu rozwoju dziecka;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warunków umożliwiających bezpieczną, samodzielną eksplorację elementów techniki w otoczeniu, konstruowania, majsterkowania, planowania i podejmowania intencjonalnego działania, prezentowania wytworów swojej pracy;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współdziałanie z rodzicami, różnymi środowiskami, organizacjami i instytucjami, uznanymi przez rodziców za źródło istotnych wartości, na rzecz tworzenia warunków umożliwiających rozwój tożsamości </w:t>
      </w:r>
      <w:r>
        <w:rPr>
          <w:color w:val="1C1C1C"/>
        </w:rPr>
        <w:t>narodowej, etnicznej, językowej i religijnej dziecka;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systematyczne uzupełnianie, za zgodą rodziców, realizowanych treści wychowawczych o nowe zagadnienia, wynikające z pojawienia się w otoczeniu dziecka zmian i zjawisk istotnych dla jego bezpieczeństwa i harmonijnego rozwoju;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systematyczne wspieranie rozwoju mechanizmów uczenia się dziecka, prowadzące do osiągnięcia przez nie poziomu umożliwiającego podjęcie nauki w szkole;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organizowanie zajęć – zgodnie z potrzebami – umożliwiających dziecku poznawanie kultury i języka mniejszości narodowej lub etnicznej;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sytuacji edukacyjnych sprzyjających budowaniu zainteresowania dziecka językiem obcym nowożytnym, chęci poznawania innych kultur;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wspomaganie przez przedszkole wychowawczej roli rodziny;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utrzymanie bezpiecznych i higienicznych warunków nauki, wychowania i opieki w przedszkolu;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zapewnienie możliwości korzystania z pomocy psychologiczno-pedagogicznej;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upowszechnienie wiedzy ekologicznej wśród dzieci oraz kształtowanie właściwych postaw wobec problemów ochrony środowiska;</w:t>
      </w:r>
    </w:p>
    <w:p>
      <w:pPr>
        <w:pStyle w:val="ListParagraph"/>
        <w:numPr>
          <w:ilvl w:val="0"/>
          <w:numId w:val="6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zapewnienie opieki wychowankom pozostającym w trudnej sytuacji materialnej i życiowej.</w:t>
      </w:r>
    </w:p>
    <w:p>
      <w:pPr>
        <w:pStyle w:val="ListParagraph"/>
        <w:numPr>
          <w:ilvl w:val="0"/>
          <w:numId w:val="6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Przedszkole organizuje naukę religii na życzenie rodziców po złożeniu pisemnych oświadczeń.</w:t>
      </w:r>
    </w:p>
    <w:p>
      <w:pPr>
        <w:pStyle w:val="ListParagraph"/>
        <w:numPr>
          <w:ilvl w:val="0"/>
          <w:numId w:val="6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Za zgodą rodziców w przedszkolu mogą być organizowane zajęcia dodatkowe.                        Ich organizację określają odrębne przepisy.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Przedszkole udziela dzieciom, rodzicom i nauczycielom pomocy psychologiczno-pedagogicznej na zasadach określonych w odrębnych przepisach.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Potrzeba objęcia dziecka pomocą psychologiczno-pedagogiczną w przedszkolu wynika w szczególności: 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niepełnosprawności;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niedostosowania społecznego;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zagrożenia niedostosowaniem społecznym;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zaburzeń zachowania lub emocji;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ze szczególnych uzdolnień;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ze specyficznych trudności w uczeniu się;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deficytów kompetencji i zaburzeń sprawności językowych;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choroby przewlekłej;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sytuacji kryzysowych lub traumatycznych;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niepowodzeń edukacyjnych;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zaniedbań środowiskowych związanych z sytuacją bytową dziecka i jego rodziny, sposobem spędzania czasu wolnego i kontaktami środowiskowymi;</w:t>
      </w:r>
    </w:p>
    <w:p>
      <w:pPr>
        <w:pStyle w:val="Normal"/>
        <w:widowControl w:val="false"/>
        <w:numPr>
          <w:ilvl w:val="0"/>
          <w:numId w:val="76"/>
        </w:numPr>
        <w:tabs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 trudności adaptacyjnych związanych z różnicami kulturowymi lub ze zmianą środowiska edukacyjnego, w tym związanych z wcześniejszym kształceniem za granicą.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Pomoc psychologiczno-pedagogiczna udzielana dziecku polega na rozpoznawaniu i zaspokajaniu indywidualnych potrzeb rozwojowych i edukacyjnych dziecka oraz rozpoznawaniu indywidualnych możliwości psychofizycznych dziecka i czynników środowiskowych wpływających na jego funkcjonowanie w przedszkolu. 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Pomoc psychologiczno-pedagogiczna udzielana rodzicom dzieci i nauczycielom polega na wspieraniu rodziców i nauczycieli w rozwiązywaniu problemów wychowawczych i dydaktycznych oraz rozwijaniu ich umiejętności wychowawczych w celu zwiększania efektywności pomocy udzielanej dzieciom.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Korzystanie z pomocy psychologiczno-pedagogicznej w przedszkolu jest dobrowolne </w:t>
        <w:br/>
        <w:t xml:space="preserve">i nieodpłatne. 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Pomoc psychologiczno-pedagogiczną organizuje dyrektor przedszkola.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Pomocy psychologiczno-pedagogicznej w przedszkolu udzielają dzieciom nauczyciele oraz specjaliści wykonujący w przedszkolu zadania z zakresu pomocy psychologiczno-pedagogicznej.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W przedszkolu pomoc psychologiczno-pedagogiczna jest udzielana dzieciom w trakcie bieżącej pracy z dzieckiem oraz przez zintegrowane działania nauczycieli i specjalistów, a także w formie: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567" w:right="57" w:hanging="357"/>
        <w:contextualSpacing/>
        <w:jc w:val="both"/>
        <w:rPr/>
      </w:pPr>
      <w:r>
        <w:rPr/>
        <w:t xml:space="preserve">zajęć rozwijających uzdolnienia;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567" w:right="57" w:hanging="357"/>
        <w:contextualSpacing/>
        <w:jc w:val="both"/>
        <w:rPr/>
      </w:pPr>
      <w:r>
        <w:rPr/>
        <w:t xml:space="preserve">zajęć specjalistycznych: korekcyjno-kompensacyjnych, logopedycznych, rozwijających kompetencje emocjonalno-społeczne oraz innych zajęć o charakterze terapeutycznym;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567" w:right="57" w:hanging="357"/>
        <w:contextualSpacing/>
        <w:jc w:val="both"/>
        <w:rPr/>
      </w:pPr>
      <w:r>
        <w:rPr/>
        <w:t xml:space="preserve">zindywidualizowanej ścieżki realizacji obowiązkowego rocznego przygotowania przedszkolnego;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567" w:right="57" w:hanging="357"/>
        <w:contextualSpacing/>
        <w:jc w:val="both"/>
        <w:rPr/>
      </w:pPr>
      <w:r>
        <w:rPr/>
        <w:t>porad i konsultacji.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Rodzicom dzieci i nauczycielom pomoc psychologiczno-pedagogiczna jest udzielana </w:t>
        <w:br/>
        <w:t>w formie porad, konsultacji, warsztatów i szkoleń.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Pomoc psychologiczno-pedagogiczna w przedszkolu jest organizowana i udzielana we współpracy z: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rodzicami dzieci;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poradniami psychologiczno-pedagogicznymi w tym poradniami specjalistycznymi;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placówkami doskonalenia nauczycieli;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innymi przedszkolami, szkołami i placówkami;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organizacjami pozarządowymi oraz innymi instytucjami i podmiotami działającymi na rzecz rodziny, dzieci i młodzieży.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Do zadań dyrektora przedszkola w zakresie udzielania pomocy psychologiczno-pedagogicznej należy: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planowanie i koordynowanie udzielania pomocy psychologiczno-pedagogicznej;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ustalanie form udzielania pomocy, okresu oraz wymiaru godzin dla poszczególnych form, o których mowa w ust. 8;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uzgadnianie z podmiotami wskazanymi w ust. 10 warunków współpracy;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709" w:leader="none"/>
        </w:tabs>
        <w:spacing w:lineRule="auto" w:line="276"/>
        <w:ind w:left="709" w:right="57" w:hanging="357"/>
        <w:jc w:val="both"/>
        <w:rPr/>
      </w:pPr>
      <w:r>
        <w:rPr/>
        <w:t>zaplanowanie i przeprowadzenie działań mających na celu poprawę jakości udzielanej pomocy psychologiczno-pedagogicznej.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 xml:space="preserve">Do zadań nauczycieli i specjalistów w przedszkolu należy w szczególności: 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rozpoznawanie indywidualnych potrzeb rozwojowych i edukacyjnych oraz możliwości psychofizycznych dzieci; 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określanie mocnych stron, predyspozycji, zainteresowań i uzdolnień dzieci; 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rozpoznawanie przyczyn niepowodzeń edukacyjnych lub trudności w funkcjonowaniu dziecka, w tym barier i ograniczeń utrudniających funkcjonowanie dzieci i ich uczestnictwo w życiu przedszkola; 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podejmowanie działań sprzyjających rozwojowi kompetencji oraz potencjału dzieci w celu podnoszenia efektywności uczenia się i poprawy ich funkcjonowania; 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prowadzenie obserwacji pedagogicznej mającej na celu wczesne rozpoznanie u dziecka dysharmonii rozwojowych i podjęcia wczesnej interwencji;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analiza i ocena gotowości dziecka do podjęcia nauki w szkole (diagnoza przedszkolna);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informowanie innych nauczycieli o potrzebie objęcia dziecka pomocą psychologiczno-pedagogiczną w trakcie ich bieżącej pracy z dzieckiem;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/>
      </w:pPr>
      <w:r>
        <w:rPr/>
        <w:t>udzielanie dziecku pomocy psychologiczno-pedagogicznej w trakcie bieżącej pracy z dzieckiem.</w:t>
      </w:r>
    </w:p>
    <w:p>
      <w:pPr>
        <w:pStyle w:val="Normal"/>
        <w:numPr>
          <w:ilvl w:val="0"/>
          <w:numId w:val="19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Nauczyciele udzielający dzieciom pomocy psychologiczno-pedagogicznej prowadzą dokumentację zgodnie z odrębnymi przepisami.</w:t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numPr>
          <w:ilvl w:val="0"/>
          <w:numId w:val="77"/>
        </w:numPr>
        <w:tabs>
          <w:tab w:val="left" w:pos="426" w:leader="none"/>
        </w:tabs>
        <w:suppressAutoHyphens w:val="true"/>
        <w:spacing w:lineRule="auto" w:line="276"/>
        <w:ind w:left="357" w:right="57" w:hanging="357"/>
        <w:jc w:val="both"/>
        <w:rPr/>
      </w:pPr>
      <w:r>
        <w:rPr/>
        <w:t xml:space="preserve">Przedszkole może organizować kształcenie, wychowanie i opiekę dla dzieci  posiadających orzeczenie o potrzebie kształcenia specjalnego na zasadach określonych w odrębnych przepisach. </w:t>
      </w:r>
    </w:p>
    <w:p>
      <w:pPr>
        <w:pStyle w:val="Normal"/>
        <w:numPr>
          <w:ilvl w:val="0"/>
          <w:numId w:val="77"/>
        </w:numPr>
        <w:tabs>
          <w:tab w:val="left" w:pos="426" w:leader="none"/>
        </w:tabs>
        <w:suppressAutoHyphens w:val="true"/>
        <w:spacing w:lineRule="auto" w:line="276"/>
        <w:ind w:left="357" w:right="57" w:hanging="357"/>
        <w:jc w:val="both"/>
        <w:rPr/>
      </w:pPr>
      <w:r>
        <w:rPr/>
        <w:t>Kształcenie, wychowanie i opiekę dla uczniów niepełnosprawnych organizuje się                                  w integracji z uczniami pełnosprawnymi.</w:t>
      </w:r>
    </w:p>
    <w:p>
      <w:pPr>
        <w:pStyle w:val="Normal"/>
        <w:numPr>
          <w:ilvl w:val="0"/>
          <w:numId w:val="77"/>
        </w:numPr>
        <w:tabs>
          <w:tab w:val="left" w:pos="426" w:leader="none"/>
        </w:tabs>
        <w:suppressAutoHyphens w:val="true"/>
        <w:spacing w:lineRule="auto" w:line="276"/>
        <w:ind w:left="357" w:right="57" w:hanging="357"/>
        <w:jc w:val="both"/>
        <w:rPr/>
      </w:pPr>
      <w:r>
        <w:rPr/>
        <w:t>Przedszkole zapewnia :</w:t>
      </w:r>
    </w:p>
    <w:p>
      <w:pPr>
        <w:pStyle w:val="Normal"/>
        <w:numPr>
          <w:ilvl w:val="0"/>
          <w:numId w:val="78"/>
        </w:numPr>
        <w:tabs>
          <w:tab w:val="clear" w:pos="709"/>
        </w:tabs>
        <w:suppressAutoHyphens w:val="true"/>
        <w:spacing w:lineRule="auto" w:line="276"/>
        <w:ind w:left="709" w:right="57" w:hanging="357"/>
        <w:jc w:val="both"/>
        <w:rPr/>
      </w:pPr>
      <w:r>
        <w:rPr/>
        <w:t>realizację zaleceń zawartych w orzeczeniu o potrzebie kształcenia specjalnego;</w:t>
      </w:r>
    </w:p>
    <w:p>
      <w:pPr>
        <w:pStyle w:val="Normal"/>
        <w:numPr>
          <w:ilvl w:val="0"/>
          <w:numId w:val="78"/>
        </w:numPr>
        <w:tabs>
          <w:tab w:val="clear" w:pos="709"/>
        </w:tabs>
        <w:suppressAutoHyphens w:val="true"/>
        <w:spacing w:lineRule="auto" w:line="276"/>
        <w:ind w:left="709" w:right="57" w:hanging="357"/>
        <w:jc w:val="both"/>
        <w:rPr/>
      </w:pPr>
      <w:r>
        <w:rPr/>
        <w:t>warunki do nauki, sprzęt specjalistyczny i środki dydaktyczne, odpowiednie ze względu na indywidualne potrzeby rozwojowe i edukacyjne oraz możliwości psychofizyczne dzieci;</w:t>
      </w:r>
    </w:p>
    <w:p>
      <w:pPr>
        <w:pStyle w:val="Normal"/>
        <w:numPr>
          <w:ilvl w:val="0"/>
          <w:numId w:val="78"/>
        </w:numPr>
        <w:tabs>
          <w:tab w:val="clear" w:pos="709"/>
        </w:tabs>
        <w:suppressAutoHyphens w:val="true"/>
        <w:spacing w:lineRule="auto" w:line="276"/>
        <w:ind w:left="709" w:right="57" w:hanging="357"/>
        <w:jc w:val="both"/>
        <w:rPr/>
      </w:pPr>
      <w:r>
        <w:rPr/>
        <w:t>zajęcia specjalistyczne;</w:t>
      </w:r>
    </w:p>
    <w:p>
      <w:pPr>
        <w:pStyle w:val="Normal"/>
        <w:numPr>
          <w:ilvl w:val="0"/>
          <w:numId w:val="78"/>
        </w:numPr>
        <w:tabs>
          <w:tab w:val="clear" w:pos="709"/>
        </w:tabs>
        <w:suppressAutoHyphens w:val="true"/>
        <w:spacing w:lineRule="auto" w:line="276"/>
        <w:ind w:left="709" w:right="57" w:hanging="357"/>
        <w:jc w:val="both"/>
        <w:rPr/>
      </w:pPr>
      <w:r>
        <w:rPr/>
        <w:t>inne zajęcia odpowiednie ze względu na indywidualne potrzeby rozwojowe i edukacyjne oraz możliwości psychofizyczne dzieci w szczególności zajęcia rewalidacyjne i socjoterapeutyczne;</w:t>
      </w:r>
    </w:p>
    <w:p>
      <w:pPr>
        <w:pStyle w:val="Normal"/>
        <w:numPr>
          <w:ilvl w:val="0"/>
          <w:numId w:val="78"/>
        </w:numPr>
        <w:tabs>
          <w:tab w:val="clear" w:pos="709"/>
        </w:tabs>
        <w:suppressAutoHyphens w:val="true"/>
        <w:spacing w:lineRule="auto" w:line="276"/>
        <w:ind w:left="709" w:right="57" w:hanging="357"/>
        <w:jc w:val="both"/>
        <w:rPr/>
      </w:pPr>
      <w:r>
        <w:rPr/>
        <w:t>integrację uczniów ze środowiskiem rówieśniczym, w tym uczniami pełnosprawnymi.</w:t>
      </w:r>
    </w:p>
    <w:p>
      <w:pPr>
        <w:pStyle w:val="ListParagraph"/>
        <w:numPr>
          <w:ilvl w:val="0"/>
          <w:numId w:val="77"/>
        </w:numPr>
        <w:suppressAutoHyphens w:val="true"/>
        <w:spacing w:lineRule="auto" w:line="276" w:before="0" w:after="0"/>
        <w:ind w:left="357" w:right="57" w:hanging="357"/>
        <w:contextualSpacing/>
        <w:jc w:val="both"/>
        <w:rPr/>
      </w:pPr>
      <w:r>
        <w:rPr/>
        <w:t>Indywidualny program edukacyjno-terapeutyczny opracowuje utworzony w przedszkolu zespół, który tworzą nauczyciele i specjaliści prowadzący zajęcia z dzieckiem.</w:t>
      </w:r>
    </w:p>
    <w:p>
      <w:pPr>
        <w:pStyle w:val="ListParagraph"/>
        <w:numPr>
          <w:ilvl w:val="0"/>
          <w:numId w:val="77"/>
        </w:numPr>
        <w:suppressAutoHyphens w:val="true"/>
        <w:spacing w:lineRule="auto" w:line="276" w:before="0" w:after="0"/>
        <w:ind w:left="357" w:right="57" w:hanging="357"/>
        <w:contextualSpacing/>
        <w:jc w:val="both"/>
        <w:rPr/>
      </w:pPr>
      <w:r>
        <w:rPr/>
        <w:t>Zespół opracowuje program po dokonaniu wielospecjalistycznej oceny poziomu funkcjonowania dziecka, uwzględniając diagnozę i wnioski sformułowane na jej podstawie oraz zalecenia zawarte w orzeczeniu o potrzebie kształcenia specjalnego, we współpracy, w zależności od potrzeb, z poradnią psychologiczno-pedagogiczną, w tym poradnią specjalistyczną.</w:t>
      </w:r>
    </w:p>
    <w:p>
      <w:pPr>
        <w:pStyle w:val="ListParagraph"/>
        <w:numPr>
          <w:ilvl w:val="0"/>
          <w:numId w:val="77"/>
        </w:numPr>
        <w:suppressAutoHyphens w:val="true"/>
        <w:spacing w:lineRule="auto" w:line="276" w:before="0" w:after="0"/>
        <w:ind w:left="357" w:right="57" w:hanging="357"/>
        <w:contextualSpacing/>
        <w:jc w:val="both"/>
        <w:rPr/>
      </w:pPr>
      <w:r>
        <w:rPr/>
        <w:t>Program opracowuje się na okres, na jaki zostało wydane orzeczenie o potrzebie kształcenia specjalnego, nie dłuższy jednak niż etap edukacyjny. Program opracowuje się w terminie:</w:t>
      </w:r>
    </w:p>
    <w:p>
      <w:pPr>
        <w:pStyle w:val="Normal"/>
        <w:numPr>
          <w:ilvl w:val="0"/>
          <w:numId w:val="79"/>
        </w:numPr>
        <w:spacing w:lineRule="auto" w:line="276"/>
        <w:ind w:left="709" w:right="57" w:hanging="357"/>
        <w:rPr/>
      </w:pPr>
      <w:r>
        <w:rPr/>
        <w:t>do dnia 30 września roku szkolnego, w którym dziecko rozpoczyna realizowanie wychowania przedszkolnego albo kształcenie odpowiednio w przedszkolu;</w:t>
      </w:r>
    </w:p>
    <w:p>
      <w:pPr>
        <w:pStyle w:val="Normal"/>
        <w:numPr>
          <w:ilvl w:val="0"/>
          <w:numId w:val="79"/>
        </w:numPr>
        <w:spacing w:lineRule="auto" w:line="276"/>
        <w:ind w:left="709" w:right="57" w:hanging="357"/>
        <w:rPr/>
      </w:pPr>
      <w:r>
        <w:rPr/>
        <w:t>30 dni od dnia złożenia w przedszkolu orzeczenia o potrzebie kształcenia specjalnego.</w:t>
      </w:r>
    </w:p>
    <w:p>
      <w:pPr>
        <w:pStyle w:val="ListParagraph"/>
        <w:numPr>
          <w:ilvl w:val="0"/>
          <w:numId w:val="77"/>
        </w:numPr>
        <w:spacing w:lineRule="auto" w:line="276" w:before="0" w:after="0"/>
        <w:ind w:left="357" w:right="57" w:hanging="357"/>
        <w:contextualSpacing/>
        <w:rPr/>
      </w:pPr>
      <w:r>
        <w:rPr/>
        <w:t>Pracę zespołu koordynuje odpowiednio wychowawca oddziału, do którego uczęszcza dziecko, albo nauczyciel lub specjalista, prowadzący zajęcia z dzieckiem, wyznaczony przez dyrektora przedszkola.</w:t>
      </w:r>
    </w:p>
    <w:p>
      <w:pPr>
        <w:pStyle w:val="ListParagraph"/>
        <w:numPr>
          <w:ilvl w:val="0"/>
          <w:numId w:val="77"/>
        </w:numPr>
        <w:spacing w:lineRule="auto" w:line="276" w:before="0" w:after="0"/>
        <w:ind w:left="357" w:right="57" w:hanging="357"/>
        <w:contextualSpacing/>
        <w:rPr/>
      </w:pPr>
      <w:r>
        <w:rPr/>
        <w:t>Zespół co najmniej dwa razy w roku szkolnym, dokonuje okresowej wielospecjalistycznej oceny poziomu funkcjonowania dziecka, oraz w miarę potrzeb dokonuje modyfikacji programu.</w:t>
      </w:r>
    </w:p>
    <w:p>
      <w:pPr>
        <w:pStyle w:val="ListParagraph"/>
        <w:numPr>
          <w:ilvl w:val="0"/>
          <w:numId w:val="77"/>
        </w:numPr>
        <w:spacing w:lineRule="auto" w:line="276" w:before="0" w:after="0"/>
        <w:ind w:left="357" w:right="57" w:hanging="357"/>
        <w:contextualSpacing/>
        <w:rPr/>
      </w:pPr>
      <w:r>
        <w:rPr/>
        <w:t>Rodzice dziecka mają prawo uczestniczyć w spotkaniach zespołu, a także w opracowaniu i modyfikacji programu oraz dokonywaniu wielospecjalistycznej oceny, o której  mowa            w ust.8.</w:t>
      </w:r>
    </w:p>
    <w:p>
      <w:pPr>
        <w:pStyle w:val="ListParagraph"/>
        <w:numPr>
          <w:ilvl w:val="0"/>
          <w:numId w:val="77"/>
        </w:numPr>
        <w:spacing w:lineRule="auto" w:line="276" w:before="0" w:after="0"/>
        <w:ind w:left="357" w:right="57" w:hanging="357"/>
        <w:contextualSpacing/>
        <w:rPr/>
      </w:pPr>
      <w:r>
        <w:rPr/>
        <w:t>Dyrektor przedszkola zawiadamia pisemnie rodziców dziecka o terminie każdego spotkania zespołu i możliwości uczestniczenia w tym spotkaniu.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pacing w:lineRule="auto" w:line="276"/>
        <w:ind w:left="357" w:right="57" w:hanging="357"/>
        <w:jc w:val="both"/>
        <w:rPr/>
      </w:pPr>
      <w:r>
        <w:rPr/>
        <w:t>Warunki i sposób realizacji zadań przedszkola: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nauczyciele organizują zajęcia wspierające rozwój każdego dziecka,</w:t>
      </w:r>
      <w:r>
        <w:rPr>
          <w:b/>
        </w:rPr>
        <w:t xml:space="preserve"> </w:t>
      </w:r>
      <w:r>
        <w:rPr/>
        <w:t>wykorzystując do tego każdą sytuację i moment pobytu dziecka w przedszkolu, czyli tzw. zajęcia kierowane i niekierowane;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nauczyciele, organizując zajęcia kierowane, biorą pod uwagę możliwości dzieci, ich oczekiwania poznawcze i potrzeby wyrażania swoich stanów emocjonalnych, komunikacji oraz chęci zabawy;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nauczyciele przygotowują dzieci do wykonywania czynności złożonych, takich jak liczenie, czytanie, a nawet pisanie, zgodnie z fizjologią i naturą pojawiania się tych procesów;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poprzez zabawę nauczyciele wdrażają dziecko do poznawania alfabetu liter drukowanych;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dziecko czynności złożonych nie uczy się z udziałem całej grupy, lecz przygotowuje się do nauki czytania i pisania oraz uczestniczy w procesie alfabetyzacji;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nauczyciele diagnozują, obserwują dzieci i twórczo organizują przestrzeń ich rozwoju, włączając do zabaw i doświadczeń przedszkolnych potencjał tkwiący w dzieciach oraz ich zaciekawienie elementami otoczenia;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nauczyciele, w procesie kształcenia, zwracają uwagę na konieczność tworzenia stosownych nawyków ruchowych u dzieci, które będą niezbędne, aby rozpocząć naukę w szkole, a także na rolę poznawania wielozmysłowego;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organizowane są zajęcia rytmiki, które powinny być prowadzone w każdej grupie wiekowej oraz gimnastyki, ze szczególnym uwzględnieniem ćwiczeń zapobiegających wadom postawy;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dzieci są przygotowywane do posługiwania się językiem obcym nowożytnym poprzez osłuchanie się z językiem obcym w różnych sytuacjach życia codziennego;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aranżacja przestrzeni wpływa na aktywność wychowanków i pozwala dzieciom na podejmowanie różnorodnych form działania w stałych i czasowych kącikach zainteresowań;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zabawki i pomoce dydaktyczne służą motywowaniu dzieci do podejmowania samodzielnego działania, odkrywania zjawisk oraz zachodzących procesów, utrwalania zdobytej wiedzy i umiejętności, inspirowania do prowadzenia własnych eksperymentów, a każde dziecko ma możliwość korzystania z nich bez nieuzasadnionych ograniczeń czasowych;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 salach są odpowiednio wyposażone miejsca przeznaczone na odpoczynek dzieci;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stwarzane są warunki do celebrowania posiłków (kulturalne, spokojne ich spożywanie połączone z nauką posługiwania się sztućcami), a także wybierania potraw przez dzieci (walory odżywcze i zdrowotne produktów), a nawet ich komponowania;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aranżacja wnętrz umożliwia dzieciom podejmowanie prac porządkowych.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Zadania związane ze wspomaganiem indywidualnego rozwoju dziecka przedszkole realizuje poprzez: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organizowanie odpowiednich warunków do zabawy, aktywnego działania i eksperymentowania poprzez różnicowanie zadań;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stosowanie aktywizujących metod nauczania oraz form pracy indywidualnej i zespołowej;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rozbudzanie ciekawości poznawczej, zachęcanie do aktywności badawczej, wyrażania własnych myśli i przeżyć;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rozwijanie wrażliwości estetycznej, tworzenie warunków do rozwijania wyobraźni, fantazji oraz ekspresji plastycznej, muzycznej, ruchowej i werbalnej;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tworzenie warunków do prezentowania talentów i uzdolnień dzieci;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zapewnienie warunków do harmonijnego rozwoju fizycznego i kształtowania zachowań prozdrowotnych;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organizowanie różnorodnych sytuacji edukacyjnych sprzyjających nawiązywaniu kontaktów społecznych;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wspomaganie rodziny w wychowaniu dziecka i przygotowania go do nauki w szkole, w tym: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rozpoznanie możliwości i potrzeb rozwojowych dziecka i podjęcie w razie      potrzeby wczesnej interwencji specjalistycznej;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informowanie na bieżąco rodziców o postępach dzieci;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 xml:space="preserve">wspólne z rodzicami uzgadnianie kierunków i zakresu realizowanych zadań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right="57" w:hanging="357"/>
        <w:contextualSpacing/>
        <w:jc w:val="both"/>
        <w:rPr>
          <w:color w:val="1C1C1C"/>
        </w:rPr>
      </w:pPr>
      <w:r>
        <w:rPr>
          <w:color w:val="1C1C1C"/>
        </w:rPr>
        <w:t xml:space="preserve">Zadania przedszkola mogą być realizowane również z wykorzystaniem metod i technik kształcenia na odległość. </w:t>
      </w:r>
    </w:p>
    <w:p>
      <w:pPr>
        <w:pStyle w:val="ListParagraph"/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1) W realizacji zajęć prowadzonych metodami i technikami kształcenia na odległość nauczyciele korzystają z technologii informacyjno-komunikacyjnych stosując informatyczne narzędzia wskazane przez Ministra Edukacji i Nauki, zapewniające:</w:t>
      </w:r>
    </w:p>
    <w:p>
      <w:pPr>
        <w:pStyle w:val="ListParagraph"/>
        <w:numPr>
          <w:ilvl w:val="0"/>
          <w:numId w:val="90"/>
        </w:numPr>
        <w:spacing w:lineRule="auto" w:line="276" w:before="0" w:after="0"/>
        <w:ind w:left="1134" w:right="57" w:hanging="360"/>
        <w:contextualSpacing/>
        <w:jc w:val="both"/>
        <w:rPr>
          <w:color w:val="1C1C1C"/>
        </w:rPr>
      </w:pPr>
      <w:r>
        <w:rPr>
          <w:color w:val="1C1C1C"/>
        </w:rPr>
        <w:t>ochronę przed nieuprawnionym dostępem;</w:t>
      </w:r>
    </w:p>
    <w:p>
      <w:pPr>
        <w:pStyle w:val="ListParagraph"/>
        <w:numPr>
          <w:ilvl w:val="0"/>
          <w:numId w:val="90"/>
        </w:numPr>
        <w:spacing w:lineRule="auto" w:line="276" w:before="0" w:after="0"/>
        <w:ind w:left="1134" w:right="57" w:hanging="360"/>
        <w:contextualSpacing/>
        <w:jc w:val="both"/>
        <w:rPr>
          <w:color w:val="1C1C1C"/>
        </w:rPr>
      </w:pPr>
      <w:r>
        <w:rPr>
          <w:color w:val="1C1C1C"/>
        </w:rPr>
        <w:t>integralność danych,</w:t>
      </w:r>
    </w:p>
    <w:p>
      <w:pPr>
        <w:pStyle w:val="ListParagraph"/>
        <w:numPr>
          <w:ilvl w:val="0"/>
          <w:numId w:val="90"/>
        </w:numPr>
        <w:spacing w:lineRule="auto" w:line="276" w:before="0" w:after="0"/>
        <w:ind w:left="1134" w:right="57" w:hanging="360"/>
        <w:contextualSpacing/>
        <w:jc w:val="both"/>
        <w:rPr/>
      </w:pPr>
      <w:r>
        <w:rPr>
          <w:color w:val="1C1C1C"/>
        </w:rPr>
        <w:t xml:space="preserve">przeciwdziałanie uszkodzeniom </w:t>
      </w:r>
    </w:p>
    <w:p>
      <w:pPr>
        <w:pStyle w:val="ListParagraph"/>
        <w:numPr>
          <w:ilvl w:val="0"/>
          <w:numId w:val="92"/>
        </w:numPr>
        <w:spacing w:lineRule="auto" w:line="276" w:before="0" w:after="0"/>
        <w:ind w:left="709" w:right="113" w:hanging="360"/>
        <w:contextualSpacing/>
        <w:jc w:val="both"/>
        <w:rPr>
          <w:color w:val="1C1C1C"/>
        </w:rPr>
      </w:pPr>
      <w:r>
        <w:rPr>
          <w:color w:val="1C1C1C"/>
        </w:rPr>
        <w:t>Zajęcia z wykorzystaniem metod i technik kształcenia na odległość organizuje się w oddziałach, grupie oddziałowej, grupie międzyoddziałowej.</w:t>
      </w:r>
    </w:p>
    <w:p>
      <w:pPr>
        <w:pStyle w:val="ListParagraph"/>
        <w:numPr>
          <w:ilvl w:val="0"/>
          <w:numId w:val="92"/>
        </w:numPr>
        <w:spacing w:lineRule="auto" w:line="276"/>
        <w:ind w:left="709" w:right="113" w:hanging="360"/>
        <w:jc w:val="both"/>
        <w:rPr>
          <w:color w:val="1C1C1C"/>
        </w:rPr>
      </w:pPr>
      <w:r>
        <w:rPr>
          <w:color w:val="1C1C1C"/>
        </w:rPr>
        <w:t>Zajęcia, z wykorzystaniem metod i technik na odległość realizuje się w razie wystąpienia:</w:t>
      </w:r>
    </w:p>
    <w:p>
      <w:pPr>
        <w:pStyle w:val="ListParagraph"/>
        <w:numPr>
          <w:ilvl w:val="0"/>
          <w:numId w:val="91"/>
        </w:numPr>
        <w:spacing w:lineRule="auto" w:line="276" w:before="0" w:after="0"/>
        <w:ind w:left="1134" w:right="57" w:hanging="360"/>
        <w:contextualSpacing/>
        <w:jc w:val="both"/>
        <w:rPr>
          <w:color w:val="1C1C1C"/>
        </w:rPr>
      </w:pPr>
      <w:r>
        <w:rPr>
          <w:color w:val="1C1C1C"/>
        </w:rPr>
        <w:t>zagrożenia bezpieczeństwa dzieci przedszkolnych w związku z organizacją i przebiegiem imprez ogólnopolskich lub międzynarodowych,</w:t>
      </w:r>
    </w:p>
    <w:p>
      <w:pPr>
        <w:pStyle w:val="ListParagraph"/>
        <w:numPr>
          <w:ilvl w:val="0"/>
          <w:numId w:val="91"/>
        </w:numPr>
        <w:spacing w:lineRule="auto" w:line="276" w:before="0" w:after="0"/>
        <w:ind w:left="1134" w:right="57" w:hanging="360"/>
        <w:contextualSpacing/>
        <w:jc w:val="both"/>
        <w:rPr>
          <w:color w:val="1C1C1C"/>
        </w:rPr>
      </w:pPr>
      <w:r>
        <w:rPr>
          <w:color w:val="1C1C1C"/>
        </w:rPr>
        <w:t>temperatury zagrażającej zdrowiu dzieci na zewnątrz lub w pomieszczeniach, w których są prowadzone zajęcia z dziećmi,</w:t>
      </w:r>
    </w:p>
    <w:p>
      <w:pPr>
        <w:pStyle w:val="ListParagraph"/>
        <w:numPr>
          <w:ilvl w:val="0"/>
          <w:numId w:val="91"/>
        </w:numPr>
        <w:spacing w:lineRule="auto" w:line="276" w:before="0" w:after="0"/>
        <w:ind w:left="1134" w:right="57" w:hanging="360"/>
        <w:contextualSpacing/>
        <w:jc w:val="both"/>
        <w:rPr>
          <w:color w:val="1C1C1C"/>
        </w:rPr>
      </w:pPr>
      <w:r>
        <w:rPr>
          <w:color w:val="1C1C1C"/>
        </w:rPr>
        <w:t>zagrożenia związanego z sytuacją epidemiologiczną,</w:t>
      </w:r>
    </w:p>
    <w:p>
      <w:pPr>
        <w:pStyle w:val="ListParagraph"/>
        <w:numPr>
          <w:ilvl w:val="0"/>
          <w:numId w:val="91"/>
        </w:numPr>
        <w:spacing w:lineRule="auto" w:line="276" w:before="0" w:after="0"/>
        <w:ind w:left="1134" w:right="57" w:hanging="360"/>
        <w:contextualSpacing/>
        <w:jc w:val="both"/>
        <w:rPr/>
      </w:pPr>
      <w:bookmarkStart w:id="0" w:name="__DdeLink__773_3952041660"/>
      <w:r>
        <w:rPr>
          <w:color w:val="1C1C1C"/>
        </w:rPr>
        <w:t xml:space="preserve">nadzwyczajnego zdarzenia zagrażającego bezpieczeństwu lub zdrowiu dzieci innego niż określone w pkt a – c w przypadkach i trybie określonych w rozporządzeniu Ministra Edukacji Narodowej i Sportu z dnia 31 grudnia 2002 r. w sprawie bezpieczeństwa i higieny w publicznych i niepublicznych szkołach i placówkach </w:t>
      </w:r>
      <w:bookmarkEnd w:id="0"/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357" w:right="57" w:hanging="357"/>
        <w:contextualSpacing/>
        <w:jc w:val="center"/>
        <w:rPr/>
      </w:pPr>
      <w:r>
        <w:rPr/>
        <w:t>Rozdział 3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Organy przedszkola</w:t>
      </w:r>
    </w:p>
    <w:p>
      <w:pPr>
        <w:pStyle w:val="Normal"/>
        <w:spacing w:lineRule="auto" w:line="276"/>
        <w:ind w:left="357" w:right="57" w:hanging="357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numPr>
          <w:ilvl w:val="0"/>
          <w:numId w:val="1"/>
        </w:numPr>
        <w:spacing w:lineRule="auto" w:line="276"/>
        <w:ind w:left="357" w:right="57" w:hanging="357"/>
        <w:jc w:val="both"/>
        <w:rPr/>
      </w:pPr>
      <w:r>
        <w:rPr/>
        <w:t>Organami przedszkola są:</w:t>
      </w:r>
    </w:p>
    <w:p>
      <w:pPr>
        <w:pStyle w:val="Normal"/>
        <w:numPr>
          <w:ilvl w:val="1"/>
          <w:numId w:val="1"/>
        </w:numPr>
        <w:spacing w:lineRule="auto" w:line="276"/>
        <w:ind w:left="709" w:right="57" w:hanging="357"/>
        <w:jc w:val="both"/>
        <w:rPr/>
      </w:pPr>
      <w:r>
        <w:rPr/>
        <w:t>dyrektor przedszkola;</w:t>
      </w:r>
    </w:p>
    <w:p>
      <w:pPr>
        <w:pStyle w:val="Normal"/>
        <w:numPr>
          <w:ilvl w:val="1"/>
          <w:numId w:val="1"/>
        </w:numPr>
        <w:spacing w:lineRule="auto" w:line="276"/>
        <w:ind w:left="709" w:right="57" w:hanging="357"/>
        <w:jc w:val="both"/>
        <w:rPr/>
      </w:pPr>
      <w:r>
        <w:rPr/>
        <w:t>rada pedagogiczna;</w:t>
      </w:r>
    </w:p>
    <w:p>
      <w:pPr>
        <w:pStyle w:val="Normal"/>
        <w:numPr>
          <w:ilvl w:val="1"/>
          <w:numId w:val="1"/>
        </w:numPr>
        <w:spacing w:lineRule="auto" w:line="276"/>
        <w:ind w:left="709" w:right="57" w:hanging="357"/>
        <w:jc w:val="both"/>
        <w:rPr/>
      </w:pPr>
      <w:r>
        <w:rPr/>
        <w:t>rada rodziców;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8</w:t>
      </w:r>
    </w:p>
    <w:p>
      <w:pPr>
        <w:pStyle w:val="Normal"/>
        <w:numPr>
          <w:ilvl w:val="0"/>
          <w:numId w:val="2"/>
        </w:numPr>
        <w:spacing w:lineRule="auto" w:line="276"/>
        <w:ind w:left="357" w:right="57" w:hanging="357"/>
        <w:jc w:val="both"/>
        <w:rPr/>
      </w:pPr>
      <w:r>
        <w:rPr/>
        <w:t>Przedszkolem kieruje dyrektor.</w:t>
      </w:r>
    </w:p>
    <w:p>
      <w:pPr>
        <w:pStyle w:val="Normal"/>
        <w:numPr>
          <w:ilvl w:val="0"/>
          <w:numId w:val="2"/>
        </w:numPr>
        <w:spacing w:lineRule="auto" w:line="276"/>
        <w:ind w:left="357" w:right="57" w:hanging="357"/>
        <w:jc w:val="both"/>
        <w:rPr/>
      </w:pPr>
      <w:r>
        <w:rPr/>
        <w:t>Dyrektora powołuje i odwołuje organ prowadzący zgodnie z odrębnymi przepisami.</w:t>
      </w:r>
    </w:p>
    <w:p>
      <w:pPr>
        <w:pStyle w:val="Normal"/>
        <w:numPr>
          <w:ilvl w:val="0"/>
          <w:numId w:val="2"/>
        </w:numPr>
        <w:spacing w:lineRule="auto" w:line="276"/>
        <w:ind w:left="357" w:right="57" w:hanging="357"/>
        <w:jc w:val="both"/>
        <w:rPr/>
      </w:pPr>
      <w:r>
        <w:rPr/>
        <w:t>W przypadku nieobecności dyrektora przedszkola zastępuje go wicedyrektor.</w:t>
      </w:r>
    </w:p>
    <w:p>
      <w:pPr>
        <w:pStyle w:val="Normal"/>
        <w:numPr>
          <w:ilvl w:val="0"/>
          <w:numId w:val="2"/>
        </w:numPr>
        <w:spacing w:lineRule="auto" w:line="276"/>
        <w:ind w:left="357" w:right="57" w:hanging="357"/>
        <w:jc w:val="both"/>
        <w:rPr/>
      </w:pPr>
      <w:r>
        <w:rPr/>
        <w:t>Do zadań dyrektora w szczególności należą: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kierowanie bieżącą działalnością przedszkola i reprezentowanie go na zewnątrz;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sprawowanie nadzoru pedagogicznego zgodnie z odrębnymi przepisami; 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sprawowanie opieki nad dziećmi oraz stwarzanie warunków harmonijnego rozwoju psychofizycznego poprzez aktywne działania prozdrowotne;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realizowanie uchwał rady pedagogicznej, podjętych w ramach kompetencji stanowiących rady;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dysponowanie środkami określonymi w planie finansowym przedszkola, zaopiniowanym przez radę pedagogiczną oraz ponoszenie odpowiedzialności za ich prawidłowe wykorzystanie;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wykonywanie zadań związanych z zapewnieniem bezpieczeństwa dzieciom i nauczycielom w czasie zajęć organizowanych przez przedszkole;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współdziałanie ze szkołami wyższymi oraz zakładami kształcenia nauczycieli                              w organizacji praktyk pedagogicznych;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stwarzanie warunków do działania w przedszkolu: wolontariuszy, stowarzyszeń i  innych organizacji, których celem statutowym jest działalność wychowawcza lub rozszerzenie i wzbogacenie form działalności dydaktycznej, wychowawczej, opiekuńczej i innowacyjnej przedszkola;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informowanie dyrektora szkoły w obwodzie, którego dziecko mieszka o spełnianiu przez dziecko obowiązku odbywania rocznego przygotowania przedszkolnego oraz o zmianach w tym zakresie;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realizacja zaleceń wynikających z orzeczenia o potrzebie kształcenia specjalnego dziecka;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współpraca z radą pedagogiczną, radą rodziców i rodzicami oraz środowiskiem lokalnym.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Dyrektor jest kierownikiem zakładu pracy dla zatrudnionych w przedszkolu nauczycieli i pracowników nie będących nauczycielami. Dyrektor w szczególności decyduje w sprawach: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zatrudniania i zwalniania nauczycieli oraz innych pracowników przedszkola;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przyznawania nagród oraz wymierzania kar porządkowych nauczycielom i innym pracownikom przedszkola;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występowania z wnioskami, po zasięgnięciu opinii rady pedagogicznej, w sprawie odznaczeń, nagród i innych wyróżnień dla nauczycieli oraz pozostałych pracowników.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Dyrektor wspomaga nauczycieli w osiąganiu wysokiej jakości ich pracy w szczególności poprzez: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rozmowy po odbytych obserwacjach zajęć edukacyjnych oraz bieżących kontrolach pracy nauczycieli;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ocenianie pracy nauczycieli zgodnie z odrębnymi przepisami;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organizację doskonalenia zawodowego nauczycieli.</w:t>
      </w:r>
    </w:p>
    <w:p>
      <w:pPr>
        <w:pStyle w:val="Normal"/>
        <w:numPr>
          <w:ilvl w:val="0"/>
          <w:numId w:val="67"/>
        </w:numPr>
        <w:spacing w:lineRule="auto" w:line="276"/>
        <w:ind w:left="357" w:right="57" w:hanging="357"/>
        <w:jc w:val="both"/>
        <w:rPr/>
      </w:pPr>
      <w:r>
        <w:rPr/>
        <w:t>Dyrektor odpowiedzialny jest w szczególności za: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organizację pracy kancelarii, w tym prowadzenie dokumentacji przedszkola;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sporządzenie arkusza organizacji pracy przedszkola;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prawidłowy przebieg stażu w związku z ubieganiem się nauczyciela o stopień awansu zawodowego;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realizację zaleceń, wskazówek i uwag ustalonych przez organ prowadzący oraz sprawujący nadzór pedagogiczny;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rozpatrywanie wniosków, skarg i zażaleń zgodnie z wewnętrznym regulaminem;</w:t>
      </w:r>
    </w:p>
    <w:p>
      <w:pPr>
        <w:pStyle w:val="ListParagraph"/>
        <w:numPr>
          <w:ilvl w:val="0"/>
          <w:numId w:val="24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stwarzanie w przedszkolu atmosfery akceptacji, współpracy i wzajemnej życzliwości.</w:t>
      </w:r>
    </w:p>
    <w:p>
      <w:pPr>
        <w:pStyle w:val="ListParagraph"/>
        <w:numPr>
          <w:ilvl w:val="0"/>
          <w:numId w:val="6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Dyrektor przedszkola przedstawia radzie pedagogicznej, nie rzadziej niż 2 razy w roku szkolnym, ogólne wnioski wynikające ze sprawowanego nadzoru pedagogicznego oraz informuje o działalności przedszkola.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W przedszkolu działa rada pedagogiczna, która jest kolegialnym organem przedszkola w zakresie jej statutowych zadań dotyczących kształcenia, wychowania i opieki.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W skład rady pedagogicznej wchodzą: dyrektor przedszkola i wszyscy nauczyciele zatrudnieni w przedszkolu.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W zebraniach rady pedagogicznej mogą brać udział, z głosem doradczym, osoby zapraszane przez jej przewodniczącego za zgodą lub na wniosek rady pedagogicznej, w tym przedstawiciele stowarzyszeń i innych organizacji, których celem statutowym jest działalność wychowawcza lub rozszerzenie i wzbogacenie form działalności dydaktycznej, wychowawczej i opiekuńczej przedszkola.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Przewodniczącym rady pedagogicznej jest dyrektor przedszkola.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 xml:space="preserve">Przewodniczący prowadzi zebrania rady pedagogicznej oraz odpowiada za zawiadomienie wszystkich jej członków o terminie i porządku zebrania zgodnie z regulaminem rady </w:t>
      </w:r>
      <w:r>
        <w:rPr>
          <w:color w:val="111111"/>
        </w:rPr>
        <w:t>pedagogicznej.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Zebrania rady pedagogicznej są organizowane przed rozpoczęciem roku szkolnego, po zakończeniu roku szkolnego oraz w miarę bieżących potrzeb.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Zebrania mogą być organizowane na wniosek organu sprawującego nadzór pedagogiczny, z inicjatywy dyrektora, organu prowadzącego przedszkole albo co najmniej 1/3 członków rady pedagogicznej.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Do kompetencji stanowiących rady pedagogicznej należy: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zatwierdzanie planów pracy przedszkola;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podejmowanie uchwał w sprawie eksperymentów pedagogicznych w przedszkolu, po zaopiniowaniu ich projektów przez radę rodziców;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ustalanie organizacji doskonalenia zawodowego nauczycieli;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podejmowanie uchwał w sprawie skreśleń z listy dzieci uczęszczających do przedszkola;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ustalenie sposobu wykorzystania wyników nadzoru pedagogicznego, w tym sprawowanego nad przedszkolem przez organ sprawujący nadzór pedagogiczny, w celu doskonalenia pracy przedszkola;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ustalanie regulaminu swojej działalności;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uchwalenie zmian do statutu przedszkola.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Rada pedagogiczna opiniuje w szczególności: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organizację pracy przedszkola, w tym zwłaszcza tygodniowy rozkład zajęć;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projekt planu finansowego przedszkola;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wnioski dyrektora o przyznanie nauczycielom odznaczeń, nagród i wyróżnień;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pracę dyrektora w przypadku ustalenia przez inne organy oceny jego pracy;</w:t>
      </w:r>
    </w:p>
    <w:p>
      <w:pPr>
        <w:pStyle w:val="ListParagraph"/>
        <w:numPr>
          <w:ilvl w:val="0"/>
          <w:numId w:val="2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propozycje dyrektora w sprawach przydziału nauczycielom stałych prac i zajęć w ramach wynagrodzenia zasadniczego oraz dodatkowo płatnych zajęć dydaktycznych, wychowawczych i opiekuńczych.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Do uprawnień rady pedagogicznej należy w szczególności: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wnioskowanie o nadanie imienia przedszkolu;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możliwość wystąpienia z wnioskiem o odwołanie nauczyciela ze stanowiska dyrektora przedszkola;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wnioskowanie o określenie ramowego rozkładu dnia w przedszkolu;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delegowanie przedstawicieli rady pedagogicznej do komisji konkursowej wyłaniającej kandydata na stanowisko dyrektora przedszkola; 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wybór przedstawiciela rady pedagogicznej do zespołu rozpatrującego odwołanie nauczyciela od oceny pracy.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Uchwały rady pedagogicznej są podejmowane zwykłą większością głosów w obecności co najmniej połowy jej członków.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Dyrektor przedszkola wstrzymuje wykonanie uchwał niezgodnych z przepisami prawa. Sposób postępowania w przypadku wstrzymania uchwały określają odrębne przepisy.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Zebrania rady pedagogicznej są protokołowane.</w:t>
      </w:r>
    </w:p>
    <w:p>
      <w:pPr>
        <w:pStyle w:val="Normal"/>
        <w:numPr>
          <w:ilvl w:val="0"/>
          <w:numId w:val="3"/>
        </w:numPr>
        <w:spacing w:lineRule="auto" w:line="276"/>
        <w:ind w:left="357" w:right="57" w:hanging="357"/>
        <w:jc w:val="both"/>
        <w:rPr/>
      </w:pPr>
      <w:r>
        <w:rPr/>
        <w:t>Rada pedagogiczna działa w oparciu o regulamin rady pedagogicznej, o którym mowa w ust. 9 pkt.6, który w szczególności określa: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organizację wewnętrzną rady pedagogicznej;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zadania i obowiązki przewodniczącego rady pedagogicznej;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zadania i obowiązki członków rady pedagogicznej;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sposób zawiadamiania wszystkich członków o terminie i porządku zebrania rady;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formy i sposób protokołowania zebrań rady pedagogicznej;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tryb podejmowania uchwał rady pedagogicznej</w:t>
      </w:r>
      <w:r>
        <w:rPr>
          <w:i/>
        </w:rPr>
        <w:t>.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10</w:t>
      </w:r>
    </w:p>
    <w:p>
      <w:pPr>
        <w:pStyle w:val="ListParagraph"/>
        <w:numPr>
          <w:ilvl w:val="0"/>
          <w:numId w:val="6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przedszkolu działa rada rodziców, która reprezentuje ogół rodziców dzieci uczęszczających do przedszkola.</w:t>
      </w:r>
    </w:p>
    <w:p>
      <w:pPr>
        <w:pStyle w:val="ListParagraph"/>
        <w:numPr>
          <w:ilvl w:val="0"/>
          <w:numId w:val="6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skład rady rodziców wchodzi po dwóch przedstawicieli z każdego oddziału, wybranych w tajnych wyborach przez zebranych rodziców dzieci danego oddziału.</w:t>
      </w:r>
    </w:p>
    <w:p>
      <w:pPr>
        <w:pStyle w:val="ListParagraph"/>
        <w:numPr>
          <w:ilvl w:val="0"/>
          <w:numId w:val="6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wyborach, o których mowa w ust. 2, jedno dziecko reprezentuje jeden rodzic. Wybory przeprowadza się na pierwszym zebraniu rodziców w każdym roku szkolnym.</w:t>
      </w:r>
    </w:p>
    <w:p>
      <w:pPr>
        <w:pStyle w:val="ListParagraph"/>
        <w:numPr>
          <w:ilvl w:val="0"/>
          <w:numId w:val="6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celu wspierania działalności statutowej Przedszkola, rada rodziców może gromadzić fundusze z dobrowolnych składek rodziców oraz innych źródeł.</w:t>
      </w:r>
    </w:p>
    <w:p>
      <w:pPr>
        <w:pStyle w:val="ListParagraph"/>
        <w:numPr>
          <w:ilvl w:val="0"/>
          <w:numId w:val="6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Rada rodziców uchwala regulamin swojej działalności, w którym w szczególności określa:</w:t>
      </w:r>
    </w:p>
    <w:p>
      <w:pPr>
        <w:pStyle w:val="ListParagraph"/>
        <w:numPr>
          <w:ilvl w:val="0"/>
          <w:numId w:val="6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wewnętrzną strukturę i tryb pracy rady;</w:t>
      </w:r>
    </w:p>
    <w:p>
      <w:pPr>
        <w:pStyle w:val="ListParagraph"/>
        <w:numPr>
          <w:ilvl w:val="0"/>
          <w:numId w:val="6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szczegółowy tryb przeprowadzania wyborów do rad oddziałowych oraz przedstawicieli rad oddziałowych do rady rodziców;</w:t>
      </w:r>
    </w:p>
    <w:p>
      <w:pPr>
        <w:pStyle w:val="ListParagraph"/>
        <w:numPr>
          <w:ilvl w:val="0"/>
          <w:numId w:val="6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zasady wydatkowania funduszy rady rodziców, o których mowa w ust.4.</w:t>
      </w:r>
    </w:p>
    <w:p>
      <w:pPr>
        <w:pStyle w:val="ListParagraph"/>
        <w:numPr>
          <w:ilvl w:val="0"/>
          <w:numId w:val="6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Do kompetencji rady rodziców należy: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opiniowanie programu i harmonogramu poprawy efektywności kształcenia lub wychowania przedszkola;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opiniowanie projektu planu finansowego składanego przez dyrektora przedszkola;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uchwalenie regulaminu swojej działalności;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opiniowanie projektu eksperymentu pedagogicznego wdrażanego w przedszkolu;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wydanie opinii, na wniosek dyrektora przedszkola, o pracy nauczyciela ubiegającego się o ocenę dorobku zawodowego za okres stażu;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wnioskowanie do dyrektora przedszkola o dokonanie oceny pracy nauczyciela;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występowanie do dyrektora i innych organów przedszkola, organu prowadzącego przedszkole oraz organu sprawującego nadzór pedagogiczny z wnioskami i opiniami we wszystkich sprawach przedszkola;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wspólne z dyrektorem wnioskowanie do organu prowadzącego w sprawie ustalenia przerw w funkcjonowaniu przedszkola;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delegowanie dwóch przedstawicieli do komisji konkursowej wyłaniającej kandydata na stanowisko dyrektora przedszkola;</w:t>
      </w:r>
    </w:p>
    <w:p>
      <w:pPr>
        <w:pStyle w:val="ListParagraph"/>
        <w:numPr>
          <w:ilvl w:val="0"/>
          <w:numId w:val="7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podjęcie i prowadzenie w przedszkolu działalności przez stowarzyszenia i inne organizacje.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11</w:t>
      </w:r>
    </w:p>
    <w:p>
      <w:pPr>
        <w:pStyle w:val="Normal"/>
        <w:numPr>
          <w:ilvl w:val="0"/>
          <w:numId w:val="4"/>
        </w:numPr>
        <w:tabs>
          <w:tab w:val="left" w:pos="426" w:leader="none"/>
          <w:tab w:val="left" w:pos="993" w:leader="none"/>
        </w:tabs>
        <w:spacing w:lineRule="auto" w:line="276"/>
        <w:ind w:left="357" w:right="57" w:hanging="357"/>
        <w:jc w:val="both"/>
        <w:rPr/>
      </w:pPr>
      <w:r>
        <w:rPr/>
        <w:t>Organy przedszkola współdziałają ze sobą, w celu stworzenia jak najlepszych warunków rozwoju dzieci oraz podnoszeniu jakości pracy przedszkola.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Organy przedszkola podejmują decyzje i działania w ramach swoich kompetencji.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Organy przedszkola zapewniają bieżącą informację pomiędzy sobą poprzez: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organizowanie wspólnych spotkań;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wzajemne zapraszanie przedstawicieli poszczególnych organów na spotkania;</w:t>
      </w:r>
    </w:p>
    <w:p>
      <w:pPr>
        <w:pStyle w:val="ListParagraph"/>
        <w:numPr>
          <w:ilvl w:val="0"/>
          <w:numId w:val="3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planowanie i podejmowanie wspólnych działań.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W celu zapewnienia stałego współdziałania poszczególnych organów przedszkola ustala się zasady porozumiewania się i przekazywania informacji o podejmowanych lub planowanych działaniach i decyzjach: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co najmniej dwa razy w roku odbywać się będą spotkania przedstawicieli organów przedszkola;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 miarę bieżących potrzeb przewiduje się możliwość spotkania przedstawicieli organów przedszkola;</w:t>
      </w:r>
    </w:p>
    <w:p>
      <w:pPr>
        <w:pStyle w:val="ListParagraph"/>
        <w:numPr>
          <w:ilvl w:val="0"/>
          <w:numId w:val="2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 szczególnych przypadkach, na wniosek jednego z organów, może zostać zwołane spotkanie przedstawicieli poszczególnych organów przedszkola.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right="57" w:hanging="357"/>
        <w:contextualSpacing/>
        <w:rPr/>
      </w:pPr>
      <w:r>
        <w:rPr/>
        <w:t>W razie zaistnienia sporu między organami przedszkola ich obowiązkiem jest dążenie do ustalenia form i sposobów rozstrzygnięcia sporu na terenie przedszkola.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Nieporozumienia i spory pomiędzy radą pedagogiczną, a radą rodziców rozstrzyga dyrektor przedszkola poprzez: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wysłuchanie każdej z zainteresowanych stron,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podejmowanie próby wyjaśnienia istoty nieporozumień,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mediacje,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umożliwienie stronom spotkania na neutralnym gruncie.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W razie braku rozstrzygnięcia sporu, pomocy udziela ekspert zewnętrzny i jego rozstrzygnięcie jest ostateczne.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W sprawach spornych pomiędzy dyrektorem przedszkola, a organami przedszkola, strony mogą zwracać się o pomoc w rozstrzygnięciu sporu, w zależności od przedmiotu sprawy, do organu prowadzącego lub organu sprawującego nadzór pedagogiczny.</w:t>
      </w:r>
    </w:p>
    <w:p>
      <w:pPr>
        <w:pStyle w:val="Normal"/>
        <w:numPr>
          <w:ilvl w:val="0"/>
          <w:numId w:val="4"/>
        </w:numPr>
        <w:spacing w:lineRule="auto" w:line="276"/>
        <w:ind w:left="357" w:right="57" w:hanging="357"/>
        <w:jc w:val="both"/>
        <w:rPr/>
      </w:pPr>
      <w:r>
        <w:rPr/>
        <w:t>Rozstrzygnięcie organu, do którego wpłynęło pismo (zażalenie, skarga) jest wiążące dla stron.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przypadku braku możliwości rozstrzygnięcia sporu na terenie przedszkola, strony mogą zwrócić się o pomoc w jego rozstrzygnięciu do mediatora zewnętrznego.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Rozdział 4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Organizacja przedszkola</w:t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12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Przedszkole funkcjonuje przez cały rok szkolny tj. od 1 września do 31 sierpnia, z wyjątkiem przerw ustalanych corocznie przez organ prowadzący, na wspólny wniosek dyrektora przedszkola i rady rodziców.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Czas pracy przedszkola jest dostosowany do potrzeb rodziców.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Godzina zajęć w przedszkolu trwa 60 minut.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Czas trwania zajęć prowadzonych dodatkowo, w szczególności rytmiki, nauki języka obcego, nauki religii, zajęć rewalidacyjnych powinien być dostosowany do możliwości rozwojowych dzieci i wynosić: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 dziećmi w wieku 3 - 4 lat – około 15 minut;</w:t>
      </w:r>
    </w:p>
    <w:p>
      <w:pPr>
        <w:pStyle w:val="ListParagraph"/>
        <w:numPr>
          <w:ilvl w:val="0"/>
          <w:numId w:val="32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 dziećmi w wieku 5 - 6 lat – około 30 minut.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Podstawowe formy działalności dydaktyczno-wychowawczej przedszkola to: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obowiązkowe zajęcia edukacyjne z całą grupą;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zajęcia stymulacyjne organizowane w małych zespołach;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zajęcia dydaktyczno-wyrównawcze i specjalistyczne organizowane dla dzieci mających trudności w nauce oraz inne zajęcia wspomagające rozwój dzieci  z zaburzeniami rozwojowymi;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sytuacje edukacyjne – stwarzanie dziecku możliwości wyboru zadań, czasu ich realizacji, wyboru partnerów i środków materialnych;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spontaniczna działalność dzieci;</w:t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zajęcia dodatkowe organizowane za zgodą rodziców.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>
          <w:b/>
        </w:rPr>
        <w:t xml:space="preserve">§ 13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Podstawową jednostką organizacyjną przedszkola jest oddział, obejmujący dzieci w zbliżonym wieku, z uwzględnieniem ich potrzeb, zainteresowań, </w:t>
      </w:r>
      <w:r>
        <w:rPr>
          <w:color w:val="111111"/>
        </w:rPr>
        <w:t>uzdolnień,</w:t>
      </w:r>
      <w:r>
        <w:rPr>
          <w:color w:val="EF413D"/>
        </w:rPr>
        <w:t xml:space="preserve"> </w:t>
      </w:r>
      <w:r>
        <w:rPr>
          <w:color w:val="111111"/>
        </w:rPr>
        <w:t>rodzaju niepełnosprawności.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EF413D"/>
        </w:rPr>
        <w:t xml:space="preserve"> </w:t>
      </w:r>
      <w:r>
        <w:rPr>
          <w:color w:val="1C1C1C"/>
        </w:rPr>
        <w:t xml:space="preserve">Przedszkole jest przedszkolem 7–oddziałowym, w którym funkcjonuje 1 oddział </w:t>
        <w:br/>
        <w:t xml:space="preserve">integracyjny.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 xml:space="preserve">W przedszkolu może być utworzony inny oddział integracyjny w miejsce jednego </w:t>
        <w:br/>
        <w:t xml:space="preserve">z ogólnodostępnych oddziałów. 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 xml:space="preserve">Liczba dzieci w oddziałach ogólnodostępnych podczas zajęć prowadzonych przez jednego nauczyciela nie może przekraczać 25 osób.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>W oddziałach integracyjnych liczba dzieci wynosi 20, w tym do 5 dzieci o specjalnych</w:t>
        <w:br/>
        <w:t xml:space="preserve">potrzebach edukacyjnych, posiadające orzeczenie o potrzebie kształcenia specjalnego.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 xml:space="preserve">Rada Pedagogiczna może przyjąć inne zasady zgrupowania dzieci w oddziałach </w:t>
        <w:br/>
        <w:t xml:space="preserve">w zależności od potrzeb placówki i realizacji założeń programowych.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 xml:space="preserve">W oddziałach integracyjnych zatrudnia się dodatkowo nauczycieli wspomagających </w:t>
        <w:br/>
        <w:t xml:space="preserve">posiadających kwalifikacje w zakresie pedagogiki specjalnej w celu współorganizowania kształcenia integracyjnego.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 xml:space="preserve">Dla zapewnienia ciągłości i skuteczności pracy wychowawczej i dydaktycznej wskazane jest, aby przynajmniej jeden nauczyciel opiekował się danym oddziałem przez cały okres uczęszczania dzieci do przedszkola.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 xml:space="preserve"> </w:t>
      </w:r>
      <w:r>
        <w:rPr>
          <w:color w:val="1C1C1C"/>
        </w:rPr>
        <w:t xml:space="preserve">W przedszkolu, w miarę posiadanych środków zatrudnia się dodatkowo logopedę, który obejmuje diagnozą i terapią dzieci z zaburzonym rozwojem mowy. 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>Zatrudnienie dodatkowych nauczycieli oraz prowadzenie zajęć przez odpowiednich specjalistów następuje w ramach posiadanych środków w planie finansowym  przedszkola na dany rok.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>Dyrektor przedszkola powierza poszczególne oddziały opiece jednego lub dwu lub  więcej  nauczycieli zależnie od czasu pracy oddziału i realizowanych w nim zadań oraz z uwzględnieniem propozycji rodziców dzieci danego oddziału.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color w:val="1C1C1C"/>
        </w:rPr>
        <w:t>Dla zapewnienia ciągłości i skuteczności pracy dydaktycznej, wychowawczej i opiekuńczej jest wskazane, aby ten sam nauczyciel opiekował się danym oddziałem do czasu zakończenia korzystania z wychowania przedszkolnego przez dzieci tego oddziału</w:t>
      </w:r>
      <w:r>
        <w:rPr/>
        <w:t>.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14</w:t>
      </w:r>
    </w:p>
    <w:p>
      <w:pPr>
        <w:pStyle w:val="Normal"/>
        <w:numPr>
          <w:ilvl w:val="0"/>
          <w:numId w:val="5"/>
        </w:numPr>
        <w:spacing w:lineRule="auto" w:line="276"/>
        <w:ind w:left="357" w:right="57" w:hanging="357"/>
        <w:jc w:val="both"/>
        <w:rPr/>
      </w:pPr>
      <w:r>
        <w:rPr/>
        <w:t>Szczegółową organizację wychowania, nauczania i opieki w danym roku szkolnym określa arkusz organizacji pracy przedszkola opracowany przez dyrektora przedszkola, zgodnie z ustawą i przepisami szczegółowymi w tym zakresie.</w:t>
      </w:r>
    </w:p>
    <w:p>
      <w:pPr>
        <w:pStyle w:val="Normal"/>
        <w:numPr>
          <w:ilvl w:val="0"/>
          <w:numId w:val="5"/>
        </w:numPr>
        <w:spacing w:lineRule="auto" w:line="276"/>
        <w:ind w:left="357" w:right="57" w:hanging="357"/>
        <w:jc w:val="both"/>
        <w:rPr/>
      </w:pPr>
      <w:r>
        <w:rPr/>
        <w:t>W arkuszu organizacji przedszkola określa się w szczególności: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 xml:space="preserve">liczbę oddziałów; 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 xml:space="preserve">liczbę dzieci w poszczególnych oddziałach; 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>tygodniowy wymiar zajęć religii;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 xml:space="preserve">czas pracy przedszkola oraz poszczególnych oddziałów; 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 xml:space="preserve">liczbę pracowników ogółem, w tym pracowników zajmujących stanowiska kierownicze; 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 xml:space="preserve">liczbę nauczycieli, w tym nauczycieli zajmujących stanowiska kierownicze, wraz z informacją o ich stopniu awansu zawodowego i kwalifikacjach oraz liczbę godzin zajęć prowadzonych przez poszczególnych nauczycieli; 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 xml:space="preserve">liczbę pracowników administracji i obsługi, w tym pracowników zajmujących stanowiska kierownicze, oraz etatów przeliczeniowych; </w:t>
      </w:r>
    </w:p>
    <w:p>
      <w:pPr>
        <w:pStyle w:val="Normal"/>
        <w:widowControl w:val="false"/>
        <w:numPr>
          <w:ilvl w:val="0"/>
          <w:numId w:val="35"/>
        </w:numPr>
        <w:spacing w:lineRule="auto" w:line="276"/>
        <w:ind w:left="709" w:right="57" w:hanging="357"/>
        <w:jc w:val="both"/>
        <w:rPr/>
      </w:pPr>
      <w:r>
        <w:rPr/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 szczególności przez logopedę i innych nauczycieli.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15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Organizację pracy przedszkola określa ramowy rozkład dnia ustalony przez dyrektora przedszkola na wniosek rady pedagogicznej.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Ramowy rozkład dnia uwzględnia zasady ochrony zdrowia i higieny, zasady pracy w oddziałach oraz oczekiwania rodziców.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Na podstawie ramowego rozkładu dnia nauczyciele, którym powierzono opiekę nad danym oddziałem, ustalają dla tego oddziału szczegółowy rozkład dnia, z uwzględnieniem potrzeb i zainteresowań dzieci.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 xml:space="preserve">§ 16 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Przedszkole zapewnia dzieciom stałą opiekę pedagogiczną w czasie zajęć w przedszkolu oraz poza przedszkolem.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Nauczyciel odpowiada za zdrowie i bezpieczeństwo, powierzonych jego opiece dzieci.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Nauczyciela  w jego pracy opiekuńczej, wychowawczej i związanej z zapewnieniem dzieciom bezpieczeństwa wspomaga woźna oddziałowa.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Podczas spacerów i zajęć organizowanych poza terenem przedszkola uczestniczy nauczyciel i woźna oddziałowa.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przedszkolu mogą być organizowane wycieczki krajoznawczo-turystyczne, wycieczki edukacyjne, imprezy wyjazdowe. Organizacja wycieczek odbywa się zgodnie z obowiązującymi przepisami w tym zakresie.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Realizacja form krajoznawstwa i turystyki zawartych ust. 5 odbywa się zgodnie z opracowanym przez radę pedagogiczną  „Regulaminem spacerów i wycieczek”.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Podczas wycieczek oraz innych form krajoznawstwa i turystyki opiekę nad dziećmi sprawują nauczyciele oraz inni pracownicy przedszkola (dodatkowo w czasie wyjazdów chętni rodzice – o ich liczbie decyduje nauczyciel i dyrektor przedszkola, biorąc pod uwagę konieczność zapewnienia bezpieczeństwa wszystkim uczestnikom).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przedszkolu nie przewiduje się dokonywania jakichkolwiek zabiegów lekarskich ani podawania dzieciom farmaceutyków.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sytuacji pogorszenia się stanu zdrowia dziecka, nauczyciel lub dyrektor informuje rodziców o jego stanie, a rodzice są zobowiązani do niezwłocznego odebrania dziecka z przedszkola.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sytuacjach nagłych, zagrażających życiu dziecka, wzywane jest pogotowie ratunkowe z równoczesnym poinformowaniem rodziców.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Organizuje ubezpieczenie dzieci od następstw nieszczęśliwych wypadków za zgodą i odpłatnością rodziców.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  <w:tab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 xml:space="preserve">§ 17 </w:t>
      </w:r>
    </w:p>
    <w:p>
      <w:pPr>
        <w:pStyle w:val="BlockText"/>
        <w:numPr>
          <w:ilvl w:val="0"/>
          <w:numId w:val="38"/>
        </w:numPr>
        <w:tabs>
          <w:tab w:val="left" w:pos="9063" w:leader="none"/>
        </w:tabs>
        <w:spacing w:lineRule="auto" w:line="276"/>
        <w:ind w:left="357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>Rodzice odpowiedzialni są za zapewnienie dziecku pełnego bezpieczeństwa w drodze do przedszkola i w drodze powrotnej do domu.</w:t>
      </w:r>
    </w:p>
    <w:p>
      <w:pPr>
        <w:pStyle w:val="BlockText"/>
        <w:numPr>
          <w:ilvl w:val="0"/>
          <w:numId w:val="38"/>
        </w:numPr>
        <w:tabs>
          <w:tab w:val="left" w:pos="9063" w:leader="none"/>
        </w:tabs>
        <w:spacing w:lineRule="auto" w:line="276"/>
        <w:ind w:left="357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>Dziecko uczęszczające do przedszkola winno być przyprowadzane i odbierane przez rodziców lub osobę przez nich upoważnioną, zapewniającą dziecku pełne bezpieczeństwo.</w:t>
      </w:r>
    </w:p>
    <w:p>
      <w:pPr>
        <w:pStyle w:val="BlockText"/>
        <w:numPr>
          <w:ilvl w:val="0"/>
          <w:numId w:val="38"/>
        </w:numPr>
        <w:tabs>
          <w:tab w:val="left" w:pos="9063" w:leader="none"/>
        </w:tabs>
        <w:spacing w:lineRule="auto" w:line="276"/>
        <w:ind w:left="357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>Upoważnienie, o  którym mowa w ust. 2 ma formę papierową. Rodzice składają go nauczycielowi oddziału na początku roku szkolnego. Upoważnienie przechowywane jest w dokumentacji nauczyciela.</w:t>
      </w:r>
    </w:p>
    <w:p>
      <w:pPr>
        <w:pStyle w:val="BlockText"/>
        <w:numPr>
          <w:ilvl w:val="0"/>
          <w:numId w:val="38"/>
        </w:numPr>
        <w:tabs>
          <w:tab w:val="left" w:pos="9063" w:leader="none"/>
        </w:tabs>
        <w:spacing w:lineRule="auto" w:line="276"/>
        <w:ind w:left="357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Upoważnienie zawiera: </w:t>
      </w:r>
    </w:p>
    <w:p>
      <w:pPr>
        <w:pStyle w:val="BlockText"/>
        <w:numPr>
          <w:ilvl w:val="0"/>
          <w:numId w:val="39"/>
        </w:numPr>
        <w:tabs>
          <w:tab w:val="left" w:pos="851" w:leader="none"/>
        </w:tabs>
        <w:spacing w:lineRule="auto" w:line="276"/>
        <w:ind w:left="709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upoważnionej;</w:t>
      </w:r>
    </w:p>
    <w:p>
      <w:pPr>
        <w:pStyle w:val="BlockText"/>
        <w:numPr>
          <w:ilvl w:val="0"/>
          <w:numId w:val="39"/>
        </w:numPr>
        <w:tabs>
          <w:tab w:val="left" w:pos="851" w:leader="none"/>
        </w:tabs>
        <w:spacing w:lineRule="auto" w:line="276"/>
        <w:ind w:left="709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>serię i numer dowodu tożsamości;</w:t>
      </w:r>
    </w:p>
    <w:p>
      <w:pPr>
        <w:pStyle w:val="BlockText"/>
        <w:numPr>
          <w:ilvl w:val="0"/>
          <w:numId w:val="39"/>
        </w:numPr>
        <w:tabs>
          <w:tab w:val="left" w:pos="851" w:leader="none"/>
        </w:tabs>
        <w:spacing w:lineRule="auto" w:line="276"/>
        <w:ind w:left="709" w:right="57" w:hanging="357"/>
        <w:jc w:val="both"/>
        <w:rPr>
          <w:sz w:val="24"/>
          <w:szCs w:val="24"/>
        </w:rPr>
      </w:pPr>
      <w:r>
        <w:rPr>
          <w:sz w:val="24"/>
          <w:szCs w:val="24"/>
        </w:rPr>
        <w:t>czytelny podpis rodzica.</w:t>
      </w:r>
    </w:p>
    <w:p>
      <w:pPr>
        <w:pStyle w:val="BlockText"/>
        <w:numPr>
          <w:ilvl w:val="0"/>
          <w:numId w:val="38"/>
        </w:numPr>
        <w:tabs>
          <w:tab w:val="left" w:pos="851" w:leader="none"/>
        </w:tabs>
        <w:spacing w:lineRule="auto" w:line="276"/>
        <w:ind w:left="357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ponoszą odpowiedzialność za dziecko do momentu przekazania go nauczycielowi grupy lub osobie pełniącej dyżur w szatni.</w:t>
      </w:r>
    </w:p>
    <w:p>
      <w:pPr>
        <w:pStyle w:val="BlockText"/>
        <w:numPr>
          <w:ilvl w:val="0"/>
          <w:numId w:val="38"/>
        </w:numPr>
        <w:tabs>
          <w:tab w:val="left" w:pos="851" w:leader="none"/>
        </w:tabs>
        <w:spacing w:lineRule="auto" w:line="276"/>
        <w:ind w:left="357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 momentu przekazania dziecka osobie o której mowa w ust. 5 do momentu odebrania dziecka z przedszkola odpowiedzialność za bezpieczeństwo dziecka ponosi przedszkole.</w:t>
      </w:r>
    </w:p>
    <w:p>
      <w:pPr>
        <w:pStyle w:val="BlockText"/>
        <w:numPr>
          <w:ilvl w:val="0"/>
          <w:numId w:val="38"/>
        </w:numPr>
        <w:tabs>
          <w:tab w:val="left" w:pos="851" w:leader="none"/>
        </w:tabs>
        <w:spacing w:lineRule="auto" w:line="276"/>
        <w:ind w:left="357" w:right="57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szczególnych przypadkach dziecko może odebrać z przedszkola inna osoba upoważniona, niż wymieniona w ust. 2, co musi być odnotowane przez nauczyciela w dokumentacji. Jednorazowe upoważnienie nauczyciel przechowuje w dokumentacji do końca roku szkolnego.</w:t>
      </w:r>
    </w:p>
    <w:p>
      <w:pPr>
        <w:pStyle w:val="BlockText"/>
        <w:numPr>
          <w:ilvl w:val="0"/>
          <w:numId w:val="38"/>
        </w:numPr>
        <w:tabs>
          <w:tab w:val="left" w:pos="851" w:leader="none"/>
        </w:tabs>
        <w:spacing w:lineRule="auto" w:line="276"/>
        <w:ind w:left="357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ma prawo odmówić wydania dziecka osobie, która ze względu na swój stan (np. nietrzeźwość) stanowi zagrożenie dla jego bezpieczeństwa.</w:t>
      </w:r>
    </w:p>
    <w:p>
      <w:pPr>
        <w:pStyle w:val="BlockText"/>
        <w:numPr>
          <w:ilvl w:val="0"/>
          <w:numId w:val="38"/>
        </w:numPr>
        <w:tabs>
          <w:tab w:val="left" w:pos="851" w:leader="none"/>
        </w:tabs>
        <w:spacing w:lineRule="auto" w:line="276"/>
        <w:ind w:left="357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sytuacji, gdy dziecko nie zostanie odebrane z przedszkola w godzinach jego pracy  nauczyciel ma obowiązek sprawowania opieki nad dzieckiem, nie dłużej jak jedną godzinę od zakończonych zajęć. </w:t>
      </w:r>
    </w:p>
    <w:p>
      <w:pPr>
        <w:pStyle w:val="BlockText"/>
        <w:tabs>
          <w:tab w:val="left" w:pos="851" w:leader="none"/>
        </w:tabs>
        <w:spacing w:lineRule="auto" w:line="276"/>
        <w:ind w:left="357" w:right="57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BlockText"/>
        <w:numPr>
          <w:ilvl w:val="0"/>
          <w:numId w:val="38"/>
        </w:numPr>
        <w:tabs>
          <w:tab w:val="left" w:pos="851" w:leader="none"/>
        </w:tabs>
        <w:spacing w:lineRule="auto" w:line="276"/>
        <w:ind w:left="357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Nauczyciel, o którym mowa w ust. 10, jest obowiązany postępować zgodnie z obowiązującą w przedszkolu procedurą „Postępowanie w sytuacji nieodebrania dziecka z przedszkola lub zgłoszenia się po dziecko osoby niemogącej sprawować opieki”, a w szczególności obowiązany jest do zachowania kolejnych kroków, tj.:</w:t>
      </w:r>
    </w:p>
    <w:p>
      <w:pPr>
        <w:pStyle w:val="BlockText"/>
        <w:numPr>
          <w:ilvl w:val="0"/>
          <w:numId w:val="40"/>
        </w:numPr>
        <w:spacing w:lineRule="auto" w:line="276"/>
        <w:ind w:left="709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skontaktowania się z jednym z rodziców dziecka; </w:t>
      </w:r>
    </w:p>
    <w:p>
      <w:pPr>
        <w:pStyle w:val="BlockText"/>
        <w:numPr>
          <w:ilvl w:val="0"/>
          <w:numId w:val="40"/>
        </w:numPr>
        <w:spacing w:lineRule="auto" w:line="276"/>
        <w:ind w:left="709" w:right="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powiadomienia dyrektora przedszkola o podejmowanych działaniach;</w:t>
      </w:r>
    </w:p>
    <w:p>
      <w:pPr>
        <w:pStyle w:val="BlockText"/>
        <w:numPr>
          <w:ilvl w:val="0"/>
          <w:numId w:val="40"/>
        </w:numPr>
        <w:spacing w:lineRule="auto" w:line="276"/>
        <w:ind w:left="709" w:right="57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skontaktowania się z policją, w przypadku braku kontaktu z rodzicami. </w:t>
      </w:r>
    </w:p>
    <w:p>
      <w:pPr>
        <w:pStyle w:val="BlockText"/>
        <w:numPr>
          <w:ilvl w:val="0"/>
          <w:numId w:val="93"/>
        </w:numPr>
        <w:spacing w:lineRule="auto" w:line="276"/>
        <w:ind w:left="357" w:right="0" w:hanging="357"/>
        <w:jc w:val="both"/>
        <w:rPr>
          <w:sz w:val="24"/>
          <w:szCs w:val="24"/>
        </w:rPr>
      </w:pPr>
      <w:bookmarkStart w:id="1" w:name="__DdeLink__841_1144775959"/>
      <w:r>
        <w:rPr>
          <w:bCs/>
          <w:color w:val="111111"/>
          <w:sz w:val="24"/>
          <w:szCs w:val="24"/>
        </w:rPr>
        <w:t xml:space="preserve">Do przedszkola przyjmowane są wyłącznie dzieci zdrowe. Dzieci z podwyższoną   temperaturą (powyżej 37°C), kaszlem, katarem nie są przyjmowane do przedszkola. </w:t>
      </w:r>
      <w:bookmarkEnd w:id="1"/>
    </w:p>
    <w:p>
      <w:pPr>
        <w:pStyle w:val="BlockText"/>
        <w:spacing w:lineRule="auto" w:line="276"/>
        <w:ind w:left="357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18</w:t>
      </w:r>
    </w:p>
    <w:p>
      <w:pPr>
        <w:pStyle w:val="Normal"/>
        <w:numPr>
          <w:ilvl w:val="0"/>
          <w:numId w:val="8"/>
        </w:numPr>
        <w:spacing w:lineRule="auto" w:line="276"/>
        <w:ind w:left="357" w:right="57" w:hanging="357"/>
        <w:jc w:val="both"/>
        <w:rPr/>
      </w:pPr>
      <w:r>
        <w:rPr/>
        <w:t>Dyrektor i nauczyciele współpracują z rodzicami w celu stworzenia jak najlepszych warunków rozwoju dzieci, ujednolicenia procesu wychowawczo-dydaktycznego oraz podwyższenia poziomu pracy przedszkola. W tym celu w szczególności organizują: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zebrania ogólne rodziców w miarę potrzeb, nie rzadziej niż 1 razy w roku szkolnym;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zebrania oddziałowe – co najmniej 1 razy w roku szkolnym;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konsultacje indywidualne, z inicjatywy nauczycieli lub rodziców - systematycznie w miarę potrzeb;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zajęcia otwarte dla rodziców – co najmniej 2 razy w roku;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uroczystości i imprezy okolicznościowe z udziałem dzieci, rodziców oraz najbliższych członków rodziny;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„</w:t>
      </w:r>
      <w:r>
        <w:rPr/>
        <w:t>kąciki dla rodziców” z aktualnymi informacjami o działalności przedszkola, realizowanych zadaniach, tematach kompleksowych i innych wydarzeniach na bieżąco;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spotkania ze specjalistami i zaproszonymi gośćmi – w miarę potrzeb;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kontakty poprzez pocztę elektroniczną.</w:t>
      </w:r>
    </w:p>
    <w:p>
      <w:pPr>
        <w:pStyle w:val="Normal"/>
        <w:numPr>
          <w:ilvl w:val="0"/>
          <w:numId w:val="8"/>
        </w:numPr>
        <w:spacing w:lineRule="auto" w:line="276"/>
        <w:ind w:left="357" w:right="57" w:hanging="357"/>
        <w:jc w:val="both"/>
        <w:rPr/>
      </w:pPr>
      <w:r>
        <w:rPr/>
        <w:t>Dyrektor i nauczyciele zasięgają opinii rodziców w różnych sprawach dotyczących pracy oddziału i przedszkola.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19</w:t>
      </w:r>
    </w:p>
    <w:p>
      <w:pPr>
        <w:pStyle w:val="Normal"/>
        <w:numPr>
          <w:ilvl w:val="0"/>
          <w:numId w:val="6"/>
        </w:numPr>
        <w:spacing w:lineRule="auto" w:line="276"/>
        <w:ind w:left="357" w:right="57" w:hanging="357"/>
        <w:jc w:val="both"/>
        <w:rPr/>
      </w:pPr>
      <w:r>
        <w:rPr/>
        <w:t xml:space="preserve">Rodzic lub opiekun dziecka nie ponosi kosztów wychowania i opieki w czasie ustalonym przez organ prowadzący przedszkole, nie krótszym niż 5 godzin dziennie. </w:t>
      </w:r>
    </w:p>
    <w:p>
      <w:pPr>
        <w:pStyle w:val="Normal"/>
        <w:numPr>
          <w:ilvl w:val="0"/>
          <w:numId w:val="6"/>
        </w:numPr>
        <w:spacing w:lineRule="auto" w:line="276"/>
        <w:ind w:left="357" w:right="57" w:hanging="357"/>
        <w:jc w:val="both"/>
        <w:rPr/>
      </w:pPr>
      <w:r>
        <w:rPr/>
        <w:t xml:space="preserve">Wysokość opłaty za pobyt dziecka w przedszkolu ponad czas, o którym mowa w ust. 1, ustala się zgodnie z odrębnymi przepisami. </w:t>
      </w:r>
    </w:p>
    <w:p>
      <w:pPr>
        <w:pStyle w:val="Normal"/>
        <w:numPr>
          <w:ilvl w:val="0"/>
          <w:numId w:val="6"/>
        </w:numPr>
        <w:spacing w:lineRule="auto" w:line="276"/>
        <w:ind w:left="357" w:right="57" w:hanging="357"/>
        <w:jc w:val="both"/>
        <w:rPr/>
      </w:pPr>
      <w:r>
        <w:rPr/>
        <w:t>Przedszkole zapewnia odpłatne wyżywienie dzieci. Zasady odpłatności za korzystanie z wyżywienia i wysokość stawki żywieniowej ustala dyrektor przedszkola w porozumieniu z Radą Rodziców.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Wyżywienie dzieci może być dofinansowane przez inne instytucje, np. Miejski Ośrodkiem Pomocy Społecznej w Wieliczce.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Termin i sposób wnoszenia opłat za przedszkole ustala organ prowadzący.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Rozdział 5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Nauczyciele i inni pracownicy przedszkola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20</w:t>
      </w:r>
    </w:p>
    <w:p>
      <w:pPr>
        <w:pStyle w:val="ListParagraph"/>
        <w:widowControl w:val="false"/>
        <w:numPr>
          <w:ilvl w:val="0"/>
          <w:numId w:val="4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przedszkolu zatrudnieni są nauczyciele, pedagodzy specjalni i inni pracownicy.</w:t>
      </w:r>
    </w:p>
    <w:p>
      <w:pPr>
        <w:pStyle w:val="ListParagraph"/>
        <w:widowControl w:val="false"/>
        <w:numPr>
          <w:ilvl w:val="0"/>
          <w:numId w:val="4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Zasady zatrudniania i zwalniania nauczycieli regulują przepisy ustawy Karta Nauczyciela i Kodeksu pracy.</w:t>
      </w:r>
    </w:p>
    <w:p>
      <w:pPr>
        <w:pStyle w:val="ListParagraph"/>
        <w:widowControl w:val="false"/>
        <w:numPr>
          <w:ilvl w:val="0"/>
          <w:numId w:val="4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Zasady zatrudniania i zwalniania pracowników regulują przepisy Kodeksu pracy.</w:t>
      </w:r>
    </w:p>
    <w:p>
      <w:pPr>
        <w:pStyle w:val="ListParagraph"/>
        <w:widowControl w:val="false"/>
        <w:numPr>
          <w:ilvl w:val="0"/>
          <w:numId w:val="4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ramach czasu pracy oraz ustalonego wynagrodzenia nauczyciel obowiązany jest realizować:</w:t>
      </w:r>
    </w:p>
    <w:p>
      <w:pPr>
        <w:pStyle w:val="Normal"/>
        <w:widowControl w:val="false"/>
        <w:numPr>
          <w:ilvl w:val="0"/>
          <w:numId w:val="44"/>
        </w:numPr>
        <w:spacing w:lineRule="auto" w:line="276"/>
        <w:ind w:left="709" w:right="57" w:hanging="357"/>
        <w:jc w:val="both"/>
        <w:rPr/>
      </w:pPr>
      <w:r>
        <w:rPr/>
        <w:t>zajęcia dydaktyczne, wychowawcze i opiekuńcze, prowadzone bezpośrednio z dziećmi albo na ich rzecz;</w:t>
      </w:r>
    </w:p>
    <w:p>
      <w:pPr>
        <w:pStyle w:val="Normal"/>
        <w:widowControl w:val="false"/>
        <w:numPr>
          <w:ilvl w:val="0"/>
          <w:numId w:val="44"/>
        </w:numPr>
        <w:spacing w:lineRule="auto" w:line="276"/>
        <w:ind w:left="709" w:right="57" w:hanging="357"/>
        <w:jc w:val="both"/>
        <w:rPr/>
      </w:pPr>
      <w:r>
        <w:rPr/>
        <w:t>inne zajęcia i czynności wynikające z zadań statutowych Przedszkola określonych w rozdziale 2 statutu, w tym zajęcia opiekuńcze i wychowawcze uwzględniające potrzeby i zainteresowania dzieci;</w:t>
      </w:r>
    </w:p>
    <w:p>
      <w:pPr>
        <w:pStyle w:val="Normal"/>
        <w:widowControl w:val="false"/>
        <w:numPr>
          <w:ilvl w:val="0"/>
          <w:numId w:val="44"/>
        </w:numPr>
        <w:spacing w:lineRule="auto" w:line="276"/>
        <w:ind w:left="709" w:right="57" w:hanging="357"/>
        <w:jc w:val="both"/>
        <w:rPr/>
      </w:pPr>
      <w:r>
        <w:rPr/>
        <w:t>zajęcia i czynności związane z przygotowaniem się do zajęć, samokształceniem i doskonaleniem zawodowym.</w:t>
      </w:r>
    </w:p>
    <w:p>
      <w:pPr>
        <w:pStyle w:val="Default"/>
        <w:numPr>
          <w:ilvl w:val="0"/>
          <w:numId w:val="98"/>
        </w:numPr>
        <w:spacing w:lineRule="auto" w:line="276"/>
        <w:ind w:left="357" w:hanging="357"/>
        <w:jc w:val="both"/>
        <w:rPr>
          <w:color w:val="00000A"/>
        </w:rPr>
      </w:pPr>
      <w:r>
        <w:rPr>
          <w:color w:val="00000A"/>
        </w:rPr>
        <w:t>W przedszkolu jest utworzone stanowisko wicedyrektora na podstawie odrębnych przepisów.</w:t>
      </w:r>
    </w:p>
    <w:p>
      <w:pPr>
        <w:pStyle w:val="Default"/>
        <w:numPr>
          <w:ilvl w:val="0"/>
          <w:numId w:val="98"/>
        </w:numPr>
        <w:spacing w:lineRule="auto" w:line="276"/>
        <w:ind w:left="357" w:hanging="357"/>
        <w:jc w:val="both"/>
        <w:rPr>
          <w:rFonts w:eastAsia="Times New Roman"/>
          <w:color w:val="00000A"/>
          <w:lang w:eastAsia="pl-PL"/>
        </w:rPr>
      </w:pPr>
      <w:r>
        <w:rPr>
          <w:rFonts w:eastAsia="Times New Roman"/>
          <w:color w:val="00000A"/>
          <w:lang w:eastAsia="pl-PL"/>
        </w:rPr>
        <w:t>Do  zakresu zadań wicedyrektora należy: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nadzorowanie i przygotowanie dokumentacji programowo - organizacyjnej przedszkola;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koordynacja i monitoring realizacji zadań wynikających z wyżej wymienionych programów;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współpraca przy opracowaniu projektu organizacji pracy przedszkola na dany rok szkolny;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monitoring pracy nauczycieli i współpracy zespołów nauczycielskich wynikających z realizacji zadań wychowawczych, dydaktycznych i opiekuńczych oraz innych zadań statutowych;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sporządzanie planów zastępstw za nieobecnych nauczycieli;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kontrola poprawności i systematyczności zapisów w dziennikach zajęć;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prowadzenie ewidencji czasu pracy nauczycieli w tym rozliczenie nadgodzin; planowanie i monitoring realizacji zadań w ramach ewaluacji wewnętrznej;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planowanie, organizowanie i dokumentowanie doskonalenia zawodowego nauczycieli;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gromadzenie  informacji do oceny pracy nauczycieli;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monitorowanie przebiegu awansu zawodowego nauczycieli;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inspirowanie nauczycieli do podejmowania innowacji pedagogicznych;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przygotowanie i przedstawienie dyrektorowi projektów ocen pracy nauczycieli;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wnioskowanie do dyrektora o przyznanie nauczycielom dodatku motywacyjnego, nagród i odznaczeń;</w:t>
      </w:r>
    </w:p>
    <w:p>
      <w:pPr>
        <w:pStyle w:val="ListParagraph"/>
        <w:numPr>
          <w:ilvl w:val="1"/>
          <w:numId w:val="94"/>
        </w:numPr>
        <w:spacing w:lineRule="auto" w:line="276" w:before="0" w:after="0"/>
        <w:ind w:left="709" w:right="57" w:hanging="360"/>
        <w:contextualSpacing/>
        <w:jc w:val="both"/>
        <w:rPr/>
      </w:pPr>
      <w:r>
        <w:rPr/>
        <w:t>współpraca przy prowadzeniu rekrutacji dzieci do przedszkola;</w:t>
      </w:r>
    </w:p>
    <w:p>
      <w:pPr>
        <w:pStyle w:val="ListParagraph"/>
        <w:numPr>
          <w:ilvl w:val="0"/>
          <w:numId w:val="95"/>
        </w:numPr>
        <w:spacing w:lineRule="auto" w:line="276" w:before="0" w:after="0"/>
        <w:ind w:left="357" w:hanging="357"/>
        <w:contextualSpacing/>
        <w:jc w:val="both"/>
        <w:rPr/>
      </w:pPr>
      <w:r>
        <w:rPr/>
        <w:t>Wicedyrektor odpowiada służbowo, jak każdy nauczyciel, przed dyrektorem             przedszkola, radą pedagogiczną i organem prowadzącym;</w:t>
      </w:r>
    </w:p>
    <w:p>
      <w:pPr>
        <w:pStyle w:val="Default"/>
        <w:widowControl w:val="false"/>
        <w:numPr>
          <w:ilvl w:val="0"/>
          <w:numId w:val="95"/>
        </w:numPr>
        <w:spacing w:lineRule="auto" w:line="276"/>
        <w:ind w:left="357" w:hanging="357"/>
        <w:jc w:val="both"/>
        <w:rPr>
          <w:color w:val="00000A"/>
        </w:rPr>
      </w:pPr>
      <w:r>
        <w:rPr>
          <w:color w:val="00000A"/>
        </w:rPr>
        <w:t>Wicedyrektor używa pieczątki osobowej z tytułem ,,wicedyrektor” do podpisywania  pism i dokumentów, których treść jest zgodna z zakresem jego zadań i kompetencji.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21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Nauczyciel zobowiązany jest rzetelnie realizować zadania związane </w:t>
        <w:br/>
        <w:t>z powierzonym mu stanowiskiem oraz podstawowymi funkcjami przedszkola: dydaktyczną, wychowawczą i opiekuńczą, w tym zadania związane z zapewnieniem bezpieczeństwa dzieciom w czasie zajęć organizowanych przez przedszkole.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Nauczyciel ponosi pełną odpowiedzialność za bezpieczeństwo dzieci.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Podczas organizacji zajęć dydaktycznych i zabaw w sali, nauczyciel w szczególności: </w:t>
      </w:r>
    </w:p>
    <w:p>
      <w:pPr>
        <w:pStyle w:val="Normal"/>
        <w:widowControl w:val="false"/>
        <w:numPr>
          <w:ilvl w:val="0"/>
          <w:numId w:val="46"/>
        </w:numPr>
        <w:spacing w:lineRule="auto" w:line="276"/>
        <w:ind w:left="709" w:right="57" w:hanging="357"/>
        <w:jc w:val="both"/>
        <w:rPr/>
      </w:pPr>
      <w:r>
        <w:rPr/>
        <w:t>dba o utrzymanie ładu i porządku;</w:t>
      </w:r>
    </w:p>
    <w:p>
      <w:pPr>
        <w:pStyle w:val="Normal"/>
        <w:widowControl w:val="false"/>
        <w:numPr>
          <w:ilvl w:val="0"/>
          <w:numId w:val="46"/>
        </w:numPr>
        <w:spacing w:lineRule="auto" w:line="276"/>
        <w:ind w:left="709" w:right="57" w:hanging="357"/>
        <w:jc w:val="both"/>
        <w:rPr/>
      </w:pPr>
      <w:r>
        <w:rPr/>
        <w:t>przypomina o zasadach bezpieczeństwa;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Podczas pobytu dzieci na placu zabaw, nauczyciel w szczególności:</w:t>
      </w:r>
    </w:p>
    <w:p>
      <w:pPr>
        <w:pStyle w:val="Normal"/>
        <w:widowControl w:val="false"/>
        <w:numPr>
          <w:ilvl w:val="0"/>
          <w:numId w:val="47"/>
        </w:numPr>
        <w:spacing w:lineRule="auto" w:line="276"/>
        <w:ind w:left="709" w:right="57" w:hanging="357"/>
        <w:jc w:val="both"/>
        <w:rPr/>
      </w:pPr>
      <w:r>
        <w:rPr/>
        <w:t>przestrzega zasad określonych przez dyrektora lub producentów sprzętu zamontowanego na placu zabaw;</w:t>
      </w:r>
    </w:p>
    <w:p>
      <w:pPr>
        <w:pStyle w:val="Normal"/>
        <w:widowControl w:val="false"/>
        <w:numPr>
          <w:ilvl w:val="0"/>
          <w:numId w:val="47"/>
        </w:numPr>
        <w:spacing w:lineRule="auto" w:line="276"/>
        <w:ind w:left="709" w:right="57" w:hanging="357"/>
        <w:jc w:val="both"/>
        <w:rPr/>
      </w:pPr>
      <w:r>
        <w:rPr/>
        <w:t>przestrzega ustalonych w przedszkolu zasad korzystania z placu zabaw;</w:t>
      </w:r>
    </w:p>
    <w:p>
      <w:pPr>
        <w:pStyle w:val="Normal"/>
        <w:widowControl w:val="false"/>
        <w:numPr>
          <w:ilvl w:val="0"/>
          <w:numId w:val="47"/>
        </w:numPr>
        <w:spacing w:lineRule="auto" w:line="276"/>
        <w:ind w:left="709" w:right="57" w:hanging="357"/>
        <w:jc w:val="both"/>
        <w:rPr/>
      </w:pPr>
      <w:r>
        <w:rPr/>
        <w:t>planuje  i organizuje czas zabawy tak, aby uniknąć wypadków.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Podczas organizacji spacerów i wycieczek nauczyciel w szczególności: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ind w:left="709" w:right="57" w:hanging="357"/>
        <w:jc w:val="both"/>
        <w:rPr/>
      </w:pPr>
      <w:r>
        <w:rPr/>
        <w:t>zapoznaje dzieci z zasadami właściwego zachowania się podczas wycieczek                          i spacerów;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ind w:left="709" w:right="57" w:hanging="357"/>
        <w:jc w:val="both"/>
        <w:rPr/>
      </w:pPr>
      <w:r>
        <w:rPr/>
        <w:t>przestrzega zasad określonych w „Regulaminie wycieczek i spacerów”;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ind w:left="709" w:right="57" w:hanging="357"/>
        <w:jc w:val="both"/>
        <w:rPr/>
      </w:pPr>
      <w:r>
        <w:rPr/>
        <w:t>odpowiada za odpowiedni dobór liczby opiekunów;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ind w:left="709" w:right="57" w:hanging="357"/>
        <w:jc w:val="both"/>
        <w:rPr/>
      </w:pPr>
      <w:r>
        <w:rPr/>
        <w:t>odpowiada za zabezpieczenie apteczki medycznej.</w:t>
      </w:r>
    </w:p>
    <w:p>
      <w:pPr>
        <w:pStyle w:val="Normal"/>
        <w:widowControl w:val="false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 xml:space="preserve">§ 22 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Nauczyciel współdziała z rodzicami w sprawach wychowania i nauczania z uwzględnieniem prawa rodziców do znajomości zadań wynikających z programu wychowania przedszkolnego realizowanego w danym oddziale i uzyskiwania informacji dotyczących dziecka, jego zachowania i rozwoju. 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Do zadań nauczyciela w zakresie współdziałania z rodzicami należy:</w:t>
      </w:r>
    </w:p>
    <w:p>
      <w:pPr>
        <w:pStyle w:val="Normal"/>
        <w:widowControl w:val="false"/>
        <w:numPr>
          <w:ilvl w:val="0"/>
          <w:numId w:val="49"/>
        </w:numPr>
        <w:spacing w:lineRule="auto" w:line="276"/>
        <w:ind w:left="709" w:right="57" w:hanging="357"/>
        <w:jc w:val="both"/>
        <w:rPr/>
      </w:pPr>
      <w:r>
        <w:rPr/>
        <w:t>informowanie rodziców o realizowanych zadaniach wynikających z programu wychowania przedszkolnego i planów pracy;</w:t>
      </w:r>
    </w:p>
    <w:p>
      <w:pPr>
        <w:pStyle w:val="Normal"/>
        <w:widowControl w:val="false"/>
        <w:numPr>
          <w:ilvl w:val="0"/>
          <w:numId w:val="49"/>
        </w:numPr>
        <w:spacing w:lineRule="auto" w:line="276"/>
        <w:ind w:left="709" w:right="57" w:hanging="357"/>
        <w:jc w:val="both"/>
        <w:rPr/>
      </w:pPr>
      <w:r>
        <w:rPr/>
        <w:t>udzielanie rodzicom rzetelnych informacji o postępie, rozwoju i zachowaniu dziecka;</w:t>
      </w:r>
    </w:p>
    <w:p>
      <w:pPr>
        <w:pStyle w:val="Normal"/>
        <w:widowControl w:val="false"/>
        <w:numPr>
          <w:ilvl w:val="0"/>
          <w:numId w:val="49"/>
        </w:numPr>
        <w:spacing w:lineRule="auto" w:line="276"/>
        <w:ind w:left="709" w:right="57" w:hanging="357"/>
        <w:jc w:val="both"/>
        <w:rPr/>
      </w:pPr>
      <w:r>
        <w:rPr/>
        <w:t>ustalanie z rodzicami wspólnych kierunków działań wspomagających rozwój i wychowanie – w szczególności z dziećmi o specyficznych potrzebach edukacyjnych;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udostępnianie rodzicom wytworów działalności dzieci;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współpraca, w miarę potrzeb, ze specjalistami świadczącymi pomoc psychologiczno-pedagogiczną, opiekę zdrowotną i inną;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współdziałanie z innymi nauczycielami uczącymi w oddziale w zakresie działań dydaktycznych, wychowawczych i opiekuńczych;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709" w:right="57" w:hanging="357"/>
        <w:contextualSpacing/>
        <w:jc w:val="both"/>
        <w:rPr>
          <w:spacing w:val="-6"/>
        </w:rPr>
      </w:pPr>
      <w:r>
        <w:rPr>
          <w:spacing w:val="-6"/>
        </w:rPr>
        <w:t>ustalenie szczegółowego rozkładu dnia, z uwzględnieniem potrzeb i zainteresowań dzieci;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przeprowadzenie diagnozy przedszkolnej w roku poprzedzającym naukę w klasie pierwszej szkoły podstawowej;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prowadzenie dokumentacji zgodnie z odrębnymi przepisami.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rPr/>
      </w:pPr>
      <w:r>
        <w:rPr/>
        <w:t>Nauczyciel planuje i prowadzi pracę wychowawczo-dydaktyczną w oparciu o program wychowania przedszkolnego oraz odpowiada za jej jakość. W tym celu m. in.:</w:t>
      </w:r>
    </w:p>
    <w:p>
      <w:pPr>
        <w:pStyle w:val="Normal"/>
        <w:numPr>
          <w:ilvl w:val="0"/>
          <w:numId w:val="50"/>
        </w:numPr>
        <w:spacing w:lineRule="auto" w:line="276"/>
        <w:ind w:left="709" w:right="57" w:hanging="357"/>
        <w:jc w:val="both"/>
        <w:rPr/>
      </w:pPr>
      <w:r>
        <w:rPr/>
        <w:t>tworzy warunki wspomagające rozwój dzieci, ich zdolności i zainteresowań;</w:t>
      </w:r>
    </w:p>
    <w:p>
      <w:pPr>
        <w:pStyle w:val="Normal"/>
        <w:numPr>
          <w:ilvl w:val="0"/>
          <w:numId w:val="50"/>
        </w:numPr>
        <w:spacing w:lineRule="auto" w:line="276"/>
        <w:ind w:left="709" w:right="57" w:hanging="357"/>
        <w:jc w:val="both"/>
        <w:rPr/>
      </w:pPr>
      <w:r>
        <w:rPr/>
        <w:t>dąży do pobudzania aktywności dzieci, ich zdolności i zainteresowań;</w:t>
      </w:r>
    </w:p>
    <w:p>
      <w:pPr>
        <w:pStyle w:val="Normal"/>
        <w:numPr>
          <w:ilvl w:val="0"/>
          <w:numId w:val="50"/>
        </w:numPr>
        <w:spacing w:lineRule="auto" w:line="276"/>
        <w:ind w:left="709" w:right="57" w:hanging="357"/>
        <w:jc w:val="both"/>
        <w:rPr/>
      </w:pPr>
      <w:r>
        <w:rPr/>
        <w:t>wspiera rozwój aktywności dziecka nastawionej na poznanie samego siebie oraz otaczającej rzeczywistości społeczno–kulturowej i przyrodniczej;</w:t>
      </w:r>
    </w:p>
    <w:p>
      <w:pPr>
        <w:pStyle w:val="Normal"/>
        <w:numPr>
          <w:ilvl w:val="0"/>
          <w:numId w:val="50"/>
        </w:numPr>
        <w:spacing w:lineRule="auto" w:line="276"/>
        <w:ind w:left="709" w:right="57" w:hanging="357"/>
        <w:jc w:val="both"/>
        <w:rPr/>
      </w:pPr>
      <w:r>
        <w:rPr/>
        <w:t>stosuje zasadę indywidualizacji pracy, uwzględniając możliwości i potrzeby każdego dziecka;</w:t>
      </w:r>
    </w:p>
    <w:p>
      <w:pPr>
        <w:pStyle w:val="Normal"/>
        <w:numPr>
          <w:ilvl w:val="0"/>
          <w:numId w:val="50"/>
        </w:numPr>
        <w:spacing w:lineRule="auto" w:line="276"/>
        <w:ind w:left="709" w:right="57" w:hanging="357"/>
        <w:jc w:val="both"/>
        <w:rPr/>
      </w:pPr>
      <w:r>
        <w:rPr/>
        <w:t>stosuje nowoczesne, aktywizujące metody pracy.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Nauczyciel prowadzi obserwację pedagogiczną, mającą na celu poznanie możliwości i potrzeb rozwojowych dzieci oraz dokumentuje ją w arkuszu obserwacji lub w inny sposób ustalony przez dyrektora.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jc w:val="both"/>
        <w:rPr>
          <w:spacing w:val="-6"/>
        </w:rPr>
      </w:pPr>
      <w:r>
        <w:rPr>
          <w:spacing w:val="-6"/>
        </w:rPr>
        <w:t xml:space="preserve">Obserwacja, o której mowa w ust. 4 stanowi podstawę do sporządzenia przez nauczyciela „Informacji o gotowości dziecka do podjęcia nauki w szkole podstawowej” w roku poprzedzającym rozpoczęcie przez dziecko nauki w klasie pierwszej i przekazania jej rodzicom do końca kwietnia </w:t>
      </w:r>
      <w:r>
        <w:rPr>
          <w:color w:val="111111"/>
          <w:spacing w:val="-6"/>
        </w:rPr>
        <w:t>roku kalendarzowego, w którym dziecko rozpoczyna naukę szkolną.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Na podstawie prowadzonych obserwacji nauczyciel wskazuje mocne i słabe strony dziecka, zauważone trudności, podjęte lub potrzebne działania wspierające dziecko. </w:t>
      </w:r>
    </w:p>
    <w:p>
      <w:pPr>
        <w:pStyle w:val="ListParagraph"/>
        <w:spacing w:lineRule="auto" w:line="276" w:before="0" w:after="0"/>
        <w:ind w:left="357" w:right="57" w:hanging="0"/>
        <w:contextualSpacing/>
        <w:jc w:val="both"/>
        <w:rPr/>
      </w:pPr>
      <w:r>
        <w:rPr/>
        <w:t>Na podstawie zebranych danych udziela wskazówek rodzicom dziecka.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Nauczyciel zobowiązany jest systematycznie podnosić swoją wiedzę i umiejętności między innymi poprzez: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zdobywanie dodatkowych kwalifikacji przydatnych do pracy w przedszkolu;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udział w zewnętrznych formach doskonalenia zawodowego;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aktywny udział w </w:t>
      </w:r>
      <w:r>
        <w:rPr>
          <w:color w:val="000000"/>
        </w:rPr>
        <w:t>Wewnątrzprzedszkolnym Doskonaleniu Nauczycieli</w:t>
      </w:r>
      <w:r>
        <w:rPr>
          <w:color w:val="FAA61A"/>
        </w:rPr>
        <w:t xml:space="preserve"> </w:t>
      </w:r>
      <w:r>
        <w:rPr/>
        <w:t>i zebraniach rady pedagogicznej;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samokształcenie;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pomoc merytoryczną ze strony dyrektora, nauczyciela metodyka i innych specjalistów;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wymianę doświadczeń z innymi nauczycielami.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  <w:t>8.  Zadania pedagoga specjalnego.</w:t>
      </w:r>
    </w:p>
    <w:p>
      <w:pPr>
        <w:pStyle w:val="ListParagraph"/>
        <w:numPr>
          <w:ilvl w:val="0"/>
          <w:numId w:val="8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Pedagog specjalny współpracuje z nauczycielami, wychowawcami grup wychowawczych lub innymi specjalistami, rodzicami oraz uczniami w:</w:t>
      </w:r>
    </w:p>
    <w:p>
      <w:pPr>
        <w:pStyle w:val="ListParagraph"/>
        <w:numPr>
          <w:ilvl w:val="0"/>
          <w:numId w:val="82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rekomendowaniu dyrektorowi przedszkola, szkoły lub placówki do realizacji działań w zakresie zapewnienia aktywnego i pełnego uczestnictwa uczniów w życiu przedszkola, szkoły i placówki oraz dostępności, o której mowa w ustawie z dnia 19 lipca 2019 r. o zapewnianiu dostępności osobom ze szczególnymi potrzebami (Dz. U. z 2020 r. poz. 1062, z późn. zm.),</w:t>
      </w:r>
    </w:p>
    <w:p>
      <w:pPr>
        <w:pStyle w:val="ListParagraph"/>
        <w:numPr>
          <w:ilvl w:val="0"/>
          <w:numId w:val="82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 placówki,</w:t>
      </w:r>
    </w:p>
    <w:p>
      <w:pPr>
        <w:pStyle w:val="ListParagraph"/>
        <w:numPr>
          <w:ilvl w:val="0"/>
          <w:numId w:val="82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rozwiązywaniu problemów dydaktycznych i wychowawczych uczniów, określaniu niezbędnych do nauki warunków – sprzętu specjalistycznego i środków dydaktycznych, w tym wykorzystujących technologie informacyjno-komunikacyjne; odpowiednich ze względu na indywidualne potrzeby rozwojowe i edukacyjne oraz możliwości psychofizyczne ucznia;</w:t>
      </w:r>
    </w:p>
    <w:p>
      <w:pPr>
        <w:pStyle w:val="ListParagraph"/>
        <w:numPr>
          <w:ilvl w:val="0"/>
          <w:numId w:val="82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w opracowaniu  i realizacji indywidualnego programu edukacyjno-terapeutycznego ucznia, posiadającego orzeczenie o potrzebie kształcenia specjalnego; w tym zapewnienia mu pomocy psychologiczno-pedagogicznej;</w:t>
      </w:r>
    </w:p>
    <w:p>
      <w:pPr>
        <w:pStyle w:val="ListParagraph"/>
        <w:numPr>
          <w:ilvl w:val="0"/>
          <w:numId w:val="8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wspiera nauczycieli, wychowawców grup wychowawczych i innych specjalistów w:</w:t>
      </w:r>
    </w:p>
    <w:p>
      <w:pPr>
        <w:pStyle w:val="ListParagraph"/>
        <w:numPr>
          <w:ilvl w:val="0"/>
          <w:numId w:val="83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rozpoznawaniu przyczyn niepowodzeń edukacyjnych uczniów lub trudności w ich funkcjonowaniu, w tym barier i ograniczeń utrudniających funkcjonowanie ucznia, i jego uczestnictwo w życiu przedszkola, szkoły lub placówki,</w:t>
      </w:r>
    </w:p>
    <w:p>
      <w:pPr>
        <w:pStyle w:val="ListParagraph"/>
        <w:numPr>
          <w:ilvl w:val="0"/>
          <w:numId w:val="83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udzielaniu pomocy psychologiczno-pedagogicznej w bezpośredniej pracy z uczniem,</w:t>
      </w:r>
    </w:p>
    <w:p>
      <w:pPr>
        <w:pStyle w:val="ListParagraph"/>
        <w:numPr>
          <w:ilvl w:val="0"/>
          <w:numId w:val="83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dostosowaniu sposobów i metod pracy do indywidualnych potrzeb rozwojowych i edukacyjnych ucznia oraz jego możliwości psychofizycznych,</w:t>
      </w:r>
    </w:p>
    <w:p>
      <w:pPr>
        <w:pStyle w:val="ListParagraph"/>
        <w:numPr>
          <w:ilvl w:val="0"/>
          <w:numId w:val="83"/>
        </w:numPr>
        <w:spacing w:lineRule="auto" w:line="276" w:before="0" w:after="0"/>
        <w:ind w:left="1134" w:right="57" w:hanging="357"/>
        <w:contextualSpacing/>
        <w:jc w:val="both"/>
        <w:rPr/>
      </w:pPr>
      <w:r>
        <w:rPr/>
        <w:t>doborze metod, form kształcenia i środków dydaktycznych do potrzeb uczniów;</w:t>
      </w:r>
    </w:p>
    <w:p>
      <w:pPr>
        <w:pStyle w:val="ListParagraph"/>
        <w:numPr>
          <w:ilvl w:val="0"/>
          <w:numId w:val="8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udziela pomocy psychologiczno-pedagogicznej uczniom, rodzicom uczniów i nauczycielom;</w:t>
      </w:r>
    </w:p>
    <w:p>
      <w:pPr>
        <w:pStyle w:val="ListParagraph"/>
        <w:numPr>
          <w:ilvl w:val="0"/>
          <w:numId w:val="8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współpracuje, w zależności od potrzeb, z innymi podmiotami działającymi na rzecz rodziny, dzieci i młodzieży;</w:t>
      </w:r>
    </w:p>
    <w:p>
      <w:pPr>
        <w:pStyle w:val="ListParagraph"/>
        <w:numPr>
          <w:ilvl w:val="0"/>
          <w:numId w:val="81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przedstawia radzie pedagogicznej propozycje w zakresie doskonalenia zawodowego nauczycieli przedszkola, szkoły lub placówki w zakresie zapewnienia uczniom odpowiedniego do potrzeb wsparcia.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bookmarkStart w:id="2" w:name="__DdeLink__1484_2371115965"/>
      <w:r>
        <w:rPr>
          <w:b/>
        </w:rPr>
        <w:t>§ 23</w:t>
      </w:r>
      <w:bookmarkEnd w:id="2"/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Przedszkole zatrudnia pracowników administracji i obsługi, są nimi: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intendent;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kucharz;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pomoc kuchenna;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woźna oddziałowa;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>
          <w:color w:val="1C1C1C"/>
        </w:rPr>
      </w:pPr>
      <w:r>
        <w:rPr>
          <w:color w:val="1C1C1C"/>
        </w:rPr>
        <w:t>pomoc nauczyciela;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konserwator;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pomoc administracyjna;</w:t>
      </w:r>
    </w:p>
    <w:p>
      <w:pPr>
        <w:pStyle w:val="Normal"/>
        <w:numPr>
          <w:ilvl w:val="0"/>
          <w:numId w:val="54"/>
        </w:numPr>
        <w:spacing w:lineRule="auto" w:line="276"/>
        <w:ind w:left="709" w:right="57" w:hanging="357"/>
        <w:jc w:val="both"/>
        <w:rPr/>
      </w:pPr>
      <w:r>
        <w:rPr/>
        <w:t>główny księgowy.</w:t>
      </w:r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Pracownicy administracji i obsługi współuczestniczą w procesie wychowawczo-opiekuńczym m. in. poprzez:</w:t>
      </w:r>
    </w:p>
    <w:p>
      <w:pPr>
        <w:pStyle w:val="Normal"/>
        <w:numPr>
          <w:ilvl w:val="0"/>
          <w:numId w:val="52"/>
        </w:numPr>
        <w:spacing w:lineRule="auto" w:line="276"/>
        <w:ind w:left="709" w:right="57" w:hanging="357"/>
        <w:jc w:val="both"/>
        <w:rPr/>
      </w:pPr>
      <w:r>
        <w:rPr/>
        <w:t>troskę o zachowanie bezpiecznych i higienicznych warunków pobytu dzieci w przedszkolu;</w:t>
      </w:r>
    </w:p>
    <w:p>
      <w:pPr>
        <w:pStyle w:val="Normal"/>
        <w:numPr>
          <w:ilvl w:val="0"/>
          <w:numId w:val="52"/>
        </w:numPr>
        <w:spacing w:lineRule="auto" w:line="276"/>
        <w:ind w:left="709" w:right="57" w:hanging="357"/>
        <w:jc w:val="both"/>
        <w:rPr/>
      </w:pPr>
      <w:r>
        <w:rPr/>
        <w:t>współpracę w zakresie zapewnienia dzieciom bezpieczeństwa, ochrony przed przemocą i poszanowania ich godności osobistej;</w:t>
      </w:r>
    </w:p>
    <w:p>
      <w:pPr>
        <w:pStyle w:val="Normal"/>
        <w:numPr>
          <w:ilvl w:val="0"/>
          <w:numId w:val="52"/>
        </w:numPr>
        <w:spacing w:lineRule="auto" w:line="276"/>
        <w:ind w:left="709" w:right="57" w:hanging="357"/>
        <w:jc w:val="both"/>
        <w:rPr/>
      </w:pPr>
      <w:r>
        <w:rPr/>
        <w:t>usuwanie lub zgłaszanie dyrektorowi wszelkich zaniedbań i zagrożeń mających wpływ na bezpieczeństwo dzieci.</w:t>
      </w:r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Do obowiązków pracowników przedszkola należy:</w:t>
      </w:r>
    </w:p>
    <w:p>
      <w:pPr>
        <w:pStyle w:val="Normal"/>
        <w:numPr>
          <w:ilvl w:val="0"/>
          <w:numId w:val="53"/>
        </w:numPr>
        <w:spacing w:lineRule="auto" w:line="276"/>
        <w:ind w:left="709" w:right="57" w:hanging="357"/>
        <w:jc w:val="both"/>
        <w:rPr/>
      </w:pPr>
      <w:r>
        <w:rPr/>
        <w:t>dbanie o czystość i higienę pomieszczeń i otoczenia przedszkola;</w:t>
      </w:r>
    </w:p>
    <w:p>
      <w:pPr>
        <w:pStyle w:val="Normal"/>
        <w:numPr>
          <w:ilvl w:val="0"/>
          <w:numId w:val="53"/>
        </w:numPr>
        <w:spacing w:lineRule="auto" w:line="276"/>
        <w:ind w:left="709" w:right="57" w:hanging="357"/>
        <w:jc w:val="both"/>
        <w:rPr/>
      </w:pPr>
      <w:r>
        <w:rPr/>
        <w:t>przestrzeganie przepisów bhp i przepisów przeciwpożarowych;</w:t>
      </w:r>
    </w:p>
    <w:p>
      <w:pPr>
        <w:pStyle w:val="Normal"/>
        <w:numPr>
          <w:ilvl w:val="0"/>
          <w:numId w:val="53"/>
        </w:numPr>
        <w:spacing w:lineRule="auto" w:line="276"/>
        <w:ind w:left="709" w:right="57" w:hanging="357"/>
        <w:jc w:val="both"/>
        <w:rPr/>
      </w:pPr>
      <w:r>
        <w:rPr/>
        <w:t>odpowiedzialność za powierzony sprzęt i narzędzia pracy;</w:t>
      </w:r>
    </w:p>
    <w:p>
      <w:pPr>
        <w:pStyle w:val="Normal"/>
        <w:numPr>
          <w:ilvl w:val="0"/>
          <w:numId w:val="53"/>
        </w:numPr>
        <w:spacing w:lineRule="auto" w:line="276"/>
        <w:ind w:left="709" w:right="57" w:hanging="357"/>
        <w:jc w:val="both"/>
        <w:rPr/>
      </w:pPr>
      <w:r>
        <w:rPr/>
        <w:t>dbanie o zabezpieczenie budynku przed kradzieżą.</w:t>
      </w:r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Pracownicy są zobowiązani do wykonywania innych czynności zleconych przez dyrektora, wynikających z organizacji przedszkola.</w:t>
      </w:r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Szczegółowy zakres obowiązków poszczególnych pracowników określa dyrektor, w przydziale czynności.</w:t>
      </w:r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Zasady zatrudniania i wynagradzania nauczycieli i innych pracowników określają odrębne przepisy.</w:t>
      </w:r>
    </w:p>
    <w:p>
      <w:pPr>
        <w:pStyle w:val="Normal"/>
        <w:numPr>
          <w:ilvl w:val="0"/>
          <w:numId w:val="9"/>
        </w:numPr>
        <w:spacing w:lineRule="auto" w:line="276"/>
        <w:ind w:left="357" w:right="57" w:hanging="357"/>
        <w:jc w:val="both"/>
        <w:rPr/>
      </w:pPr>
      <w:r>
        <w:rPr/>
        <w:t>Zatrudnienie osób realizujących zajęcia dodatkowe odbywa się na podstawie kodeksu pracy.</w:t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>Rozdział 6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Prawa i obowiązki dzieci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24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Do przedszkola mogą uczęszczać dzieci od początku roku szkolnego w roku kalendarzowym, w którym dziecko kończy 3 lata, do końca roku szkolnego w roku kalendarzowym, w którym kończy 7 lat.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Dziecko w wieku 6 lat jest obowiązane odbyć roczne przygotowanie przedszkolne.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szczególnie uzasadnionych przypadkach wychowaniem przedszkolnym może także zostać objęte dziecko, które ukończyło 2,5 roku.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Dzieci w wieku od 3 do 5 lat mają prawo do korzystania z wychowania przedszkolnego w przedszkolu. 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Dziecko posiadające orzeczenie o potrzebie kształcenia specjalnego może być objęte wychowaniem przedszkolnym w wieku powyżej 7 lat, nie dłużej jednak niż do końca roku szkolnego w roku kalendarzowym, w którym kończy 9 lat. 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Dziecko w przedszkolu ma prawo do: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podmiotowego i życzliwego traktowania;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akceptacji takim jakie jest;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własnego tempa rozwoju;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kontaktów z rówieśnikami i dorosłymi;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zabawy i wyboru towarzysza zabaw;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zdrowego jedzenia.</w:t>
      </w:r>
    </w:p>
    <w:p>
      <w:pPr>
        <w:pStyle w:val="ListParagraph"/>
        <w:widowControl w:val="false"/>
        <w:numPr>
          <w:ilvl w:val="0"/>
          <w:numId w:val="7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Dziecko w przedszkolu ma obowiązek:</w:t>
      </w:r>
    </w:p>
    <w:p>
      <w:pPr>
        <w:pStyle w:val="ListParagraph"/>
        <w:widowControl w:val="false"/>
        <w:numPr>
          <w:ilvl w:val="0"/>
          <w:numId w:val="56"/>
        </w:numPr>
        <w:spacing w:lineRule="auto" w:line="276" w:before="0" w:after="0"/>
        <w:ind w:left="709" w:right="57" w:hanging="357"/>
        <w:contextualSpacing/>
        <w:rPr/>
      </w:pPr>
      <w:r>
        <w:rPr/>
        <w:t>szanowania wytworów innych dzieci,</w:t>
      </w:r>
    </w:p>
    <w:p>
      <w:pPr>
        <w:pStyle w:val="ListParagraph"/>
        <w:widowControl w:val="false"/>
        <w:numPr>
          <w:ilvl w:val="0"/>
          <w:numId w:val="56"/>
        </w:numPr>
        <w:spacing w:lineRule="auto" w:line="276" w:before="0" w:after="0"/>
        <w:ind w:left="709" w:right="57" w:hanging="357"/>
        <w:contextualSpacing/>
        <w:rPr/>
      </w:pPr>
      <w:r>
        <w:rPr/>
        <w:t>podporządkowania się obowiązującym w grupie umowom i zasadom współżycia społecznego;</w:t>
      </w:r>
    </w:p>
    <w:p>
      <w:pPr>
        <w:pStyle w:val="ListParagraph"/>
        <w:widowControl w:val="false"/>
        <w:numPr>
          <w:ilvl w:val="0"/>
          <w:numId w:val="5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 xml:space="preserve">przestrzegania </w:t>
      </w:r>
      <w:r>
        <w:rPr>
          <w:color w:val="1C1C1C"/>
        </w:rPr>
        <w:t xml:space="preserve">zasad </w:t>
      </w:r>
      <w:r>
        <w:rPr/>
        <w:t>bezpieczeństwa;</w:t>
      </w:r>
    </w:p>
    <w:p>
      <w:pPr>
        <w:pStyle w:val="ListParagraph"/>
        <w:widowControl w:val="false"/>
        <w:numPr>
          <w:ilvl w:val="0"/>
          <w:numId w:val="5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szanowania wspólnej własności;</w:t>
      </w:r>
    </w:p>
    <w:p>
      <w:pPr>
        <w:pStyle w:val="ListParagraph"/>
        <w:widowControl w:val="false"/>
        <w:numPr>
          <w:ilvl w:val="0"/>
          <w:numId w:val="56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przestrzegania zasad higieny osobistej.</w:t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25</w:t>
      </w:r>
    </w:p>
    <w:p>
      <w:pPr>
        <w:pStyle w:val="ListParagraph"/>
        <w:widowControl w:val="false"/>
        <w:numPr>
          <w:ilvl w:val="0"/>
          <w:numId w:val="72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Dyrektor w drodze decyzji może skreślić dziecko z listy dzieci uczęszczających do przedszkola w </w:t>
      </w:r>
      <w:r>
        <w:rPr>
          <w:color w:val="1C1C1C"/>
        </w:rPr>
        <w:t>szczególnych przypadkach:</w:t>
      </w:r>
    </w:p>
    <w:p>
      <w:pPr>
        <w:pStyle w:val="Normal"/>
        <w:widowControl w:val="false"/>
        <w:spacing w:lineRule="auto" w:line="276"/>
        <w:ind w:left="709" w:right="57" w:hanging="357"/>
        <w:jc w:val="both"/>
        <w:rPr/>
      </w:pPr>
      <w:r>
        <w:rPr/>
        <w:t>1) w przypadku zalegania z opłatami za pobyt dziecka w przedszkolu za dwa pełne okresy płatności;</w:t>
      </w:r>
    </w:p>
    <w:p>
      <w:pPr>
        <w:pStyle w:val="Normal"/>
        <w:widowControl w:val="false"/>
        <w:spacing w:lineRule="auto" w:line="276"/>
        <w:ind w:left="709" w:right="57" w:hanging="357"/>
        <w:jc w:val="both"/>
        <w:rPr/>
      </w:pPr>
      <w:r>
        <w:rPr/>
        <w:t>2) w przypadku, gdy zachowanie dziecka zagraża bezpieczeństwu jego i innych dzieci, wszystkie podejmowane przez nauczycieli i specjalistów działania nie przynoszą oczekiwanych rezultatów, a rodzice nie współpracują z przedszkolem.</w:t>
      </w:r>
    </w:p>
    <w:p>
      <w:pPr>
        <w:pStyle w:val="ListParagraph"/>
        <w:widowControl w:val="false"/>
        <w:numPr>
          <w:ilvl w:val="0"/>
          <w:numId w:val="72"/>
        </w:numPr>
        <w:suppressAutoHyphens w:val="true"/>
        <w:spacing w:lineRule="auto" w:line="276" w:before="0" w:after="0"/>
        <w:ind w:left="357" w:right="57" w:hanging="357"/>
        <w:contextualSpacing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W przypadku zamiaru skreślenia dziecka z listy dzieci  dyrektor zobowiązany jest podjąć następujące działania:</w:t>
      </w:r>
    </w:p>
    <w:p>
      <w:pPr>
        <w:pStyle w:val="ListParagraph"/>
        <w:widowControl w:val="false"/>
        <w:numPr>
          <w:ilvl w:val="0"/>
          <w:numId w:val="73"/>
        </w:numPr>
        <w:suppressAutoHyphens w:val="true"/>
        <w:spacing w:lineRule="auto" w:line="276" w:before="0" w:after="0"/>
        <w:ind w:left="709" w:right="57" w:hanging="357"/>
        <w:contextualSpacing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zaproponować rodzicom i dziecku odpowiednią pomoc;</w:t>
      </w:r>
    </w:p>
    <w:p>
      <w:pPr>
        <w:pStyle w:val="ListParagraph"/>
        <w:widowControl w:val="false"/>
        <w:numPr>
          <w:ilvl w:val="0"/>
          <w:numId w:val="73"/>
        </w:numPr>
        <w:suppressAutoHyphens w:val="true"/>
        <w:spacing w:lineRule="auto" w:line="276" w:before="0" w:after="0"/>
        <w:ind w:left="709" w:right="57" w:hanging="357"/>
        <w:contextualSpacing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podjąć, co najmniej dwie rozmowy informujące rodziców o konsekwencjach;</w:t>
      </w:r>
    </w:p>
    <w:p>
      <w:pPr>
        <w:pStyle w:val="ListParagraph"/>
        <w:widowControl w:val="false"/>
        <w:numPr>
          <w:ilvl w:val="0"/>
          <w:numId w:val="73"/>
        </w:numPr>
        <w:suppressAutoHyphens w:val="true"/>
        <w:spacing w:lineRule="auto" w:line="276" w:before="0" w:after="0"/>
        <w:ind w:left="709" w:right="57" w:hanging="357"/>
        <w:contextualSpacing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zawiadomić pisemnie rodziców o konieczności podjęcia decyzji o skreśleniu dziecka z listy dzieci co najmniej 14 dni przed wydaniem decyzji.</w:t>
      </w:r>
    </w:p>
    <w:p>
      <w:pPr>
        <w:pStyle w:val="ListParagraph"/>
        <w:widowControl w:val="false"/>
        <w:numPr>
          <w:ilvl w:val="0"/>
          <w:numId w:val="72"/>
        </w:numPr>
        <w:spacing w:lineRule="auto" w:line="276" w:before="0" w:after="0"/>
        <w:ind w:left="357" w:right="57" w:hanging="357"/>
        <w:contextualSpacing/>
        <w:jc w:val="both"/>
        <w:rPr>
          <w:bCs/>
        </w:rPr>
      </w:pPr>
      <w:r>
        <w:rPr>
          <w:bCs/>
        </w:rPr>
        <w:t>Jeśli działania, o których mowa w ust. 2 nie przynoszą oczekiwanych efektów, dyrektor przedszkola skreśla dziecko z listy dzieci przedszkola.</w:t>
      </w:r>
    </w:p>
    <w:p>
      <w:pPr>
        <w:pStyle w:val="ListParagraph"/>
        <w:widowControl w:val="false"/>
        <w:numPr>
          <w:ilvl w:val="0"/>
          <w:numId w:val="72"/>
        </w:numPr>
        <w:spacing w:lineRule="auto" w:line="276" w:before="0" w:after="0"/>
        <w:ind w:left="357" w:right="57" w:hanging="357"/>
        <w:contextualSpacing/>
        <w:jc w:val="both"/>
        <w:rPr/>
      </w:pPr>
      <w:r>
        <w:rPr>
          <w:bCs/>
        </w:rPr>
        <w:t>Skreślenie dziecka z listy wychowanków odbywa się w drodze uchwały rady pedagogicznej.</w:t>
      </w:r>
    </w:p>
    <w:p>
      <w:pPr>
        <w:pStyle w:val="ListParagraph"/>
        <w:numPr>
          <w:ilvl w:val="0"/>
          <w:numId w:val="96"/>
        </w:numPr>
        <w:spacing w:lineRule="auto" w:line="276" w:before="0" w:after="0"/>
        <w:ind w:left="357" w:hanging="357"/>
        <w:contextualSpacing/>
        <w:jc w:val="both"/>
        <w:rPr/>
      </w:pPr>
      <w:r>
        <w:rPr>
          <w:color w:val="1C1C1C"/>
          <w:lang w:val="pl"/>
        </w:rPr>
        <w:t>Tryb składania i rozpatrywania skarg i zastrzeżeń dotyczących nieprzestrzegania praw dziecka zawartych w konwencji Praw Dziecka:</w:t>
      </w:r>
    </w:p>
    <w:p>
      <w:pPr>
        <w:pStyle w:val="Stopka"/>
        <w:numPr>
          <w:ilvl w:val="0"/>
          <w:numId w:val="84"/>
        </w:numPr>
        <w:spacing w:lineRule="auto" w:line="276"/>
        <w:ind w:left="709" w:right="57" w:hanging="357"/>
        <w:jc w:val="both"/>
        <w:rPr>
          <w:color w:val="1C1C1C"/>
        </w:rPr>
      </w:pPr>
      <w:r>
        <w:rPr>
          <w:color w:val="1C1C1C"/>
          <w:lang w:val="pl"/>
        </w:rPr>
        <w:t>W przypadku łamania praw dziecka, upoważnionymi do wszczęcia procedury na terenie przedszkola są:</w:t>
      </w:r>
    </w:p>
    <w:p>
      <w:pPr>
        <w:pStyle w:val="ListParagraph"/>
        <w:numPr>
          <w:ilvl w:val="1"/>
          <w:numId w:val="85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  <w:lang w:val="pl"/>
        </w:rPr>
      </w:pPr>
      <w:r>
        <w:rPr>
          <w:color w:val="00000A"/>
          <w:lang w:val="pl"/>
        </w:rPr>
        <w:t>rodzice dziecka lub jego prawni opiekunowie;</w:t>
      </w:r>
    </w:p>
    <w:p>
      <w:pPr>
        <w:pStyle w:val="ListParagraph"/>
        <w:numPr>
          <w:ilvl w:val="1"/>
          <w:numId w:val="85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  <w:lang w:val="pl"/>
        </w:rPr>
        <w:t>nauczyciele;</w:t>
      </w:r>
    </w:p>
    <w:p>
      <w:pPr>
        <w:pStyle w:val="ListParagraph"/>
        <w:numPr>
          <w:ilvl w:val="1"/>
          <w:numId w:val="85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  <w:lang w:val="pl"/>
        </w:rPr>
        <w:t>dyrektor.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  <w:lang w:val="pl"/>
        </w:rPr>
        <w:t>Skargę można wnosić w następujących przypadkach:</w:t>
      </w:r>
    </w:p>
    <w:p>
      <w:pPr>
        <w:pStyle w:val="ListParagraph"/>
        <w:numPr>
          <w:ilvl w:val="0"/>
          <w:numId w:val="86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  <w:lang w:val="pl"/>
        </w:rPr>
      </w:pPr>
      <w:r>
        <w:rPr>
          <w:color w:val="1C1C1C"/>
          <w:lang w:val="pl"/>
        </w:rPr>
        <w:t>nauczyciel nie przestrzega i narusza obowiązujące pra</w:t>
      </w:r>
      <w:r>
        <w:rPr>
          <w:color w:val="00000A"/>
          <w:lang w:val="pl"/>
        </w:rPr>
        <w:t>wa dziecka;</w:t>
      </w:r>
    </w:p>
    <w:p>
      <w:pPr>
        <w:pStyle w:val="ListParagraph"/>
        <w:numPr>
          <w:ilvl w:val="0"/>
          <w:numId w:val="86"/>
        </w:numPr>
        <w:spacing w:lineRule="auto" w:line="276" w:before="0" w:after="0"/>
        <w:ind w:left="1134" w:right="57" w:hanging="357"/>
        <w:contextualSpacing/>
        <w:jc w:val="both"/>
        <w:rPr>
          <w:color w:val="1C1C1C"/>
        </w:rPr>
      </w:pPr>
      <w:r>
        <w:rPr>
          <w:color w:val="00000A"/>
          <w:lang w:val="pl"/>
        </w:rPr>
        <w:t xml:space="preserve">inny pracownik placówki narusza obowiązujące prawa </w:t>
      </w:r>
      <w:r>
        <w:rPr>
          <w:color w:val="1C1C1C"/>
          <w:lang w:val="pl"/>
        </w:rPr>
        <w:t>dziecka.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/>
      </w:pPr>
      <w:r>
        <w:rPr>
          <w:color w:val="1C1C1C"/>
          <w:lang w:val="pl"/>
        </w:rPr>
        <w:t xml:space="preserve">Osoby wymienione w pkt 1 ust. mogą wnosić skargę na piśmie do dyrektora                przedszkola, bezzwłocznie po zdarzeniu, nie </w:t>
      </w:r>
      <w:r>
        <w:rPr>
          <w:color w:val="1C1C1C"/>
        </w:rPr>
        <w:t xml:space="preserve">później jednak niż do 7 dni od wydarzenia. 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Dyrektor przedszkola bada zasadność skargi dotyczącej naruszenia praw dziecka z uwzględnieniem w szczególności praw zawartych w Konwencji Praw Dziecka.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Dyrektor rozstrzyga wnoszone skargi kierując się przepisami prawa i dobra publicznego z zachowaniem zasady obiektywizmu w ciągu 14 dni od wniesienia skargi.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Dyrektor może powołać komisję, która w sposób obiektywny wyjaśni skargę.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W skład komisji wchodzą:</w:t>
      </w:r>
    </w:p>
    <w:p>
      <w:pPr>
        <w:pStyle w:val="ListParagraph"/>
        <w:numPr>
          <w:ilvl w:val="0"/>
          <w:numId w:val="87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</w:rPr>
        <w:t>dyrektor,</w:t>
      </w:r>
    </w:p>
    <w:p>
      <w:pPr>
        <w:pStyle w:val="ListParagraph"/>
        <w:numPr>
          <w:ilvl w:val="0"/>
          <w:numId w:val="87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</w:rPr>
        <w:t>nauczyciel powołany przez Radę Pedagogiczną,</w:t>
      </w:r>
    </w:p>
    <w:p>
      <w:pPr>
        <w:pStyle w:val="ListParagraph"/>
        <w:numPr>
          <w:ilvl w:val="0"/>
          <w:numId w:val="87"/>
        </w:numPr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</w:rPr>
        <w:t>przedstawiciel związków zawodowych.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Jeżeli placówka nie jest władna do rozpatrzenia wniesionej skargi, zobowiązana jest niezwłocznie, nie później niż w terminie do 14 dni, do przekazania jej właściwym organom powiadamiając zainteresowanych.</w:t>
      </w:r>
    </w:p>
    <w:p>
      <w:pPr>
        <w:pStyle w:val="ListParagraph"/>
        <w:numPr>
          <w:ilvl w:val="0"/>
          <w:numId w:val="84"/>
        </w:numPr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Od wydanej decyzji przysługuje prawo odwołania się zainteresowanych stron do organu nadzorującego w ciągu 14 dni.</w:t>
      </w:r>
    </w:p>
    <w:p>
      <w:pPr>
        <w:pStyle w:val="ListParagraph"/>
        <w:numPr>
          <w:ilvl w:val="0"/>
          <w:numId w:val="84"/>
        </w:numPr>
        <w:tabs>
          <w:tab w:val="left" w:pos="426" w:leader="none"/>
        </w:tabs>
        <w:spacing w:lineRule="auto" w:line="276" w:before="0" w:after="0"/>
        <w:ind w:left="709" w:right="57" w:hanging="357"/>
        <w:contextualSpacing/>
        <w:jc w:val="both"/>
        <w:rPr>
          <w:color w:val="1C1C1C"/>
        </w:rPr>
      </w:pPr>
      <w:r>
        <w:rPr>
          <w:color w:val="1C1C1C"/>
        </w:rPr>
        <w:t>Osoby upoważnione do wszczęcia procedury mogą również wnieść skargę bezpośrednio do:</w:t>
      </w:r>
    </w:p>
    <w:p>
      <w:pPr>
        <w:pStyle w:val="ListParagraph"/>
        <w:numPr>
          <w:ilvl w:val="0"/>
          <w:numId w:val="88"/>
        </w:numPr>
        <w:tabs>
          <w:tab w:val="left" w:pos="0" w:leader="none"/>
        </w:tabs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</w:rPr>
        <w:t>organu sprawującego nadzór pedagogiczny,</w:t>
      </w:r>
    </w:p>
    <w:p>
      <w:pPr>
        <w:pStyle w:val="ListParagraph"/>
        <w:numPr>
          <w:ilvl w:val="0"/>
          <w:numId w:val="88"/>
        </w:numPr>
        <w:tabs>
          <w:tab w:val="left" w:pos="0" w:leader="none"/>
        </w:tabs>
        <w:spacing w:lineRule="auto" w:line="276" w:before="0" w:after="0"/>
        <w:ind w:left="1134" w:right="57" w:hanging="357"/>
        <w:contextualSpacing/>
        <w:jc w:val="both"/>
        <w:rPr>
          <w:color w:val="00000A"/>
        </w:rPr>
      </w:pPr>
      <w:r>
        <w:rPr>
          <w:color w:val="00000A"/>
        </w:rPr>
        <w:t>organu prowadzącego,</w:t>
      </w:r>
    </w:p>
    <w:p>
      <w:pPr>
        <w:pStyle w:val="ListParagraph"/>
        <w:numPr>
          <w:ilvl w:val="0"/>
          <w:numId w:val="88"/>
        </w:numPr>
        <w:tabs>
          <w:tab w:val="left" w:pos="0" w:leader="none"/>
        </w:tabs>
        <w:spacing w:lineRule="auto" w:line="276" w:before="0" w:after="0"/>
        <w:ind w:left="1134" w:right="57" w:hanging="357"/>
        <w:contextualSpacing/>
        <w:jc w:val="both"/>
        <w:rPr>
          <w:color w:val="00000A"/>
          <w:lang w:val="pl"/>
        </w:rPr>
      </w:pPr>
      <w:r>
        <w:rPr>
          <w:color w:val="00000A"/>
          <w:lang w:val="pl"/>
        </w:rPr>
        <w:t>rzecznika praw dziecka.</w:t>
      </w:r>
      <w:bookmarkStart w:id="3" w:name="__DdeLink__756_2117295237"/>
      <w:bookmarkEnd w:id="3"/>
    </w:p>
    <w:p>
      <w:pPr>
        <w:pStyle w:val="Normal"/>
        <w:widowControl w:val="false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/>
      </w:pPr>
      <w:r>
        <w:rPr>
          <w:b/>
        </w:rPr>
        <w:t>§ 26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Współdziałanie przedszkola z rodzicami ma na celu stworzenie jak najlepszych warunków do wszechstronnego rozwoju dzieci, wzajemnego wspierania w procesie wychowania i realizacji celów i zadań przedszkola. 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W przedszkolu rodzice mają w szczególności prawo do: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 xml:space="preserve">rzetelnej informacji o dziecku i jego rozwoju oraz zachowaniu </w:t>
        <w:br/>
        <w:t>w grupie rówieśniczej;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pomocy ze strony przedszkola w rozwiązywaniu problemów wychowawczych;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uzyskiwanie informacji podnoszących ich wiedzę psychologiczno-pedagogiczną;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pomoc w kontaktach ze specjalistami: psychologiem, logopedą;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zgłaszania uwag i propozycji dotyczących organizacji pracy przedszkola;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otrzymywania pomocy pedagogicznej, psychologicznej i innej zgodnie z ich potrzebami;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znajomości realizowanego przez nauczycieli programu wychowania przedszkolnego;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ochrony danych osobowych;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udziału i organizowania wspólnych spotkań z okazji uroczystości i imprez przedszkolnych;</w:t>
      </w:r>
    </w:p>
    <w:p>
      <w:pPr>
        <w:pStyle w:val="Normal"/>
        <w:numPr>
          <w:ilvl w:val="0"/>
          <w:numId w:val="58"/>
        </w:numPr>
        <w:spacing w:lineRule="auto" w:line="276"/>
        <w:ind w:left="709" w:right="57" w:hanging="357"/>
        <w:jc w:val="both"/>
        <w:rPr/>
      </w:pPr>
      <w:r>
        <w:rPr/>
        <w:t>wyboru swoich przedstawicieli do rady rodziców;</w:t>
      </w:r>
    </w:p>
    <w:p>
      <w:pPr>
        <w:pStyle w:val="ListParagraph"/>
        <w:numPr>
          <w:ilvl w:val="0"/>
          <w:numId w:val="58"/>
        </w:numPr>
        <w:spacing w:lineRule="auto" w:line="276" w:before="0" w:after="0"/>
        <w:ind w:left="709" w:right="57" w:hanging="357"/>
        <w:contextualSpacing/>
        <w:jc w:val="both"/>
        <w:rPr/>
      </w:pPr>
      <w:r>
        <w:rPr/>
        <w:t>zgłaszania uwag i własnych propozycji dotyczących organizacji pracy Przedszkola.</w:t>
      </w:r>
    </w:p>
    <w:p>
      <w:pPr>
        <w:pStyle w:val="Normal"/>
        <w:widowControl w:val="false"/>
        <w:numPr>
          <w:ilvl w:val="0"/>
          <w:numId w:val="59"/>
        </w:numPr>
        <w:tabs>
          <w:tab w:val="left" w:pos="482" w:leader="none"/>
        </w:tabs>
        <w:spacing w:lineRule="auto" w:line="276"/>
        <w:ind w:left="357" w:right="57" w:hanging="357"/>
        <w:jc w:val="both"/>
        <w:rPr/>
      </w:pPr>
      <w:r>
        <w:rPr/>
        <w:t>Na rodzicach dzieci uczęszczających do przedszkola spoczywa obowiązek m. in. do:</w:t>
      </w:r>
    </w:p>
    <w:p>
      <w:pPr>
        <w:pStyle w:val="Normal"/>
        <w:numPr>
          <w:ilvl w:val="1"/>
          <w:numId w:val="59"/>
        </w:numPr>
        <w:spacing w:lineRule="auto" w:line="276"/>
        <w:ind w:left="709" w:right="57" w:hanging="357"/>
        <w:jc w:val="both"/>
        <w:rPr/>
      </w:pPr>
      <w:r>
        <w:rPr/>
        <w:t>udzielania pełnej informacji o sytuacji zdrowotnej dziecka, mającej wpływ na jego bezpieczeństwo i prawidłowe funkcjonowanie w grupie;</w:t>
      </w:r>
    </w:p>
    <w:p>
      <w:pPr>
        <w:pStyle w:val="Normal"/>
        <w:numPr>
          <w:ilvl w:val="1"/>
          <w:numId w:val="59"/>
        </w:numPr>
        <w:spacing w:lineRule="auto" w:line="276"/>
        <w:ind w:left="709" w:right="57" w:hanging="357"/>
        <w:jc w:val="both"/>
        <w:rPr/>
      </w:pPr>
      <w:r>
        <w:rPr/>
        <w:t>regularnego kontaktowania się z nauczycielem oddziału w celu ujednolicenia oddziaływań wychowawczych;</w:t>
      </w:r>
    </w:p>
    <w:p>
      <w:pPr>
        <w:pStyle w:val="Normal"/>
        <w:numPr>
          <w:ilvl w:val="1"/>
          <w:numId w:val="59"/>
        </w:numPr>
        <w:spacing w:lineRule="auto" w:line="276"/>
        <w:ind w:left="709" w:right="57" w:hanging="357"/>
        <w:jc w:val="both"/>
        <w:rPr>
          <w:bCs/>
        </w:rPr>
      </w:pPr>
      <w:r>
        <w:rPr>
          <w:bCs/>
        </w:rPr>
        <w:t>dopełnienia czynności związanych ze zgłoszeniem dziecka 6 letniego do przedszkola, w celu odbycia rocznego przygotowania przedszkolnego;</w:t>
      </w:r>
    </w:p>
    <w:p>
      <w:pPr>
        <w:pStyle w:val="ListParagraph"/>
        <w:numPr>
          <w:ilvl w:val="1"/>
          <w:numId w:val="59"/>
        </w:numPr>
        <w:spacing w:lineRule="auto" w:line="276" w:before="0" w:after="0"/>
        <w:ind w:left="709" w:right="57" w:hanging="357"/>
        <w:contextualSpacing/>
        <w:rPr/>
      </w:pPr>
      <w:r>
        <w:rPr/>
        <w:t>przyprowadzanie do przedszkola dziecka zdrowego;</w:t>
      </w:r>
    </w:p>
    <w:p>
      <w:pPr>
        <w:pStyle w:val="Normal"/>
        <w:numPr>
          <w:ilvl w:val="1"/>
          <w:numId w:val="59"/>
        </w:numPr>
        <w:spacing w:lineRule="auto" w:line="276"/>
        <w:ind w:left="709" w:right="57" w:hanging="357"/>
        <w:jc w:val="both"/>
        <w:rPr/>
      </w:pPr>
      <w:r>
        <w:rPr/>
        <w:t>przestrzegania niniejszego statutu;</w:t>
      </w:r>
    </w:p>
    <w:p>
      <w:pPr>
        <w:pStyle w:val="Normal"/>
        <w:numPr>
          <w:ilvl w:val="1"/>
          <w:numId w:val="59"/>
        </w:numPr>
        <w:spacing w:lineRule="auto" w:line="276"/>
        <w:ind w:left="709" w:right="57" w:hanging="357"/>
        <w:jc w:val="both"/>
        <w:rPr/>
      </w:pPr>
      <w:r>
        <w:rPr/>
        <w:t>informowania o przyczynach nieobecności dziecka w przedszkolu w przypadku   choroby zakaźnej i zatrucia pokarmowego.</w:t>
      </w:r>
    </w:p>
    <w:p>
      <w:pPr>
        <w:pStyle w:val="ListParagraph"/>
        <w:widowControl w:val="false"/>
        <w:numPr>
          <w:ilvl w:val="0"/>
          <w:numId w:val="61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Rodzice dziecka podlegającego obowiązkowi rocznego przygotowania przedszkolnego są obowiązani do:</w:t>
      </w:r>
    </w:p>
    <w:p>
      <w:pPr>
        <w:pStyle w:val="Normal"/>
        <w:widowControl w:val="false"/>
        <w:numPr>
          <w:ilvl w:val="0"/>
          <w:numId w:val="60"/>
        </w:numPr>
        <w:spacing w:lineRule="auto" w:line="276"/>
        <w:ind w:left="709" w:right="57" w:hanging="357"/>
        <w:jc w:val="both"/>
        <w:rPr/>
      </w:pPr>
      <w:r>
        <w:rPr/>
        <w:t>dopełnienia czynności związanych ze zgłoszeniem dziecka do Przedszkola;</w:t>
      </w:r>
    </w:p>
    <w:p>
      <w:pPr>
        <w:pStyle w:val="Normal"/>
        <w:widowControl w:val="false"/>
        <w:numPr>
          <w:ilvl w:val="0"/>
          <w:numId w:val="60"/>
        </w:numPr>
        <w:spacing w:lineRule="auto" w:line="276"/>
        <w:ind w:left="709" w:right="57" w:hanging="357"/>
        <w:jc w:val="both"/>
        <w:rPr/>
      </w:pPr>
      <w:r>
        <w:rPr/>
        <w:t>zapewniania regularnego uczęszczania na zajęcia;</w:t>
      </w:r>
    </w:p>
    <w:p>
      <w:pPr>
        <w:pStyle w:val="Normal"/>
        <w:widowControl w:val="false"/>
        <w:numPr>
          <w:ilvl w:val="0"/>
          <w:numId w:val="60"/>
        </w:numPr>
        <w:spacing w:lineRule="auto" w:line="276"/>
        <w:ind w:left="709" w:right="57" w:hanging="357"/>
        <w:jc w:val="both"/>
        <w:rPr/>
      </w:pPr>
      <w:r>
        <w:rPr/>
        <w:t>zapewniania dziecku warunków do nauki określonych w zezwoleniu na spełnianie przez dziecko rocznego przygotowania przedszkolnego poza przedszkolem;</w:t>
      </w:r>
    </w:p>
    <w:p>
      <w:pPr>
        <w:pStyle w:val="Normal"/>
        <w:widowControl w:val="false"/>
        <w:numPr>
          <w:ilvl w:val="0"/>
          <w:numId w:val="60"/>
        </w:numPr>
        <w:spacing w:lineRule="auto" w:line="276"/>
        <w:ind w:left="709" w:right="57" w:hanging="357"/>
        <w:jc w:val="both"/>
        <w:rPr/>
      </w:pPr>
      <w:r>
        <w:rPr/>
        <w:t xml:space="preserve">usprawiedliwiania nieobecności dziecka ustnie; </w:t>
      </w:r>
    </w:p>
    <w:p>
      <w:pPr>
        <w:pStyle w:val="Normal"/>
        <w:widowControl w:val="false"/>
        <w:numPr>
          <w:ilvl w:val="0"/>
          <w:numId w:val="60"/>
        </w:numPr>
        <w:spacing w:lineRule="auto" w:line="276"/>
        <w:ind w:left="709" w:right="57" w:hanging="357"/>
        <w:jc w:val="both"/>
        <w:rPr/>
      </w:pPr>
      <w:r>
        <w:rPr/>
        <w:t>informowania, w terminie do dnia 30 września każdego roku, dyrektora szkoły podstawowej, w obwodzie której dziecko mieszka, o realizacji obowiązku                       rocznego przygotowania przedszkolnego.</w:t>
      </w:r>
    </w:p>
    <w:p>
      <w:pPr>
        <w:pStyle w:val="ListParagraph"/>
        <w:widowControl w:val="false"/>
        <w:numPr>
          <w:ilvl w:val="0"/>
          <w:numId w:val="62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Niespełnienie obowiązku rocznego przygotowania przedszkolnego podlega egzekucji w trybie przepisów o postępowaniu egzekucyjnym w administracji.</w:t>
      </w:r>
    </w:p>
    <w:p>
      <w:pPr>
        <w:pStyle w:val="ListParagraph"/>
        <w:widowControl w:val="false"/>
        <w:numPr>
          <w:ilvl w:val="0"/>
          <w:numId w:val="62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Przez niespełnienie obowiązku rocznego przygotowania przedszkolnego należy rozumieć nieusprawiedliwioną nieobecność w okresie jednego miesiąca na co najmniej 50% dni zajęć w przedszkolu. </w:t>
      </w:r>
    </w:p>
    <w:p>
      <w:pPr>
        <w:pStyle w:val="Normal"/>
        <w:widowControl w:val="false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  <w:t xml:space="preserve">Rozdział 7 </w:t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Przyjmowanie dzieci do przedszkola</w:t>
      </w:r>
    </w:p>
    <w:p>
      <w:pPr>
        <w:pStyle w:val="Normal"/>
        <w:widowControl w:val="false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27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Do przedszkola przyjmuje się dzieci, o których mowa w § 24 statutu, po przeprowadzeniu postępowania rekrutacyjnego, które jest prowadzone na wniosek rodzica kandydata.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Postępowanie rekrutacyjne przeprowadza się co roku na kolejny rok szkolny na wolne miejsca w przedszkolu.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Rodzice dzieci przyjętych do przedszkola corocznie składają na kolejny rok szkolny deklarację o kontynuowaniu wychowania przedszkolnego w przedszkolu, w terminie 7 dni poprzedzających termin rozpoczęcia postępowania rekrutacyjnego. 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Postępowanie rekrutacyjne prowadzi komisja rekrutacyjna powołana przez dyrektora przedszkola. Skład komisji oraz jej zadania określają odrębne przepisy.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Kryteria, które brane są pod uwagę przy przyjmowaniu dziecka do przedszkola określa organ prowadzący.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Rodzic kandydata może wnieść do dyrektora przedszkola odwołanie od rozstrzygnięcia komisji rekrutacyjnej, w terminie i na zasadach określonych ustawą.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Jeżeli po przeprowadzeniu postępowania rekrutacyjnego przedszkole nadal dysponuje wolnymi miejscami, dyrektor przedszkola przeprowadza postępowanie uzupełniające.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Postępowanie uzupełniające przeprowadza się do końca sierpnia roku szkolnego poprzedzającego rok szkolny, na który jest przeprowadzane postępowanie rekrutacyjne.</w:t>
      </w:r>
    </w:p>
    <w:p>
      <w:pPr>
        <w:pStyle w:val="ListParagraph"/>
        <w:numPr>
          <w:ilvl w:val="0"/>
          <w:numId w:val="74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O przyjęciu dziecka do przedszkola w ciągu roku szkolnego decyduje dyrektor.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/>
      </w:pPr>
      <w:r>
        <w:rPr/>
        <w:t>Rozdział 8</w:t>
      </w:r>
    </w:p>
    <w:p>
      <w:pPr>
        <w:pStyle w:val="Normal"/>
        <w:widowControl w:val="false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spacing w:lineRule="auto" w:line="276"/>
        <w:ind w:left="357" w:right="57" w:hanging="357"/>
        <w:jc w:val="both"/>
        <w:rPr/>
      </w:pPr>
      <w:r>
        <w:rPr/>
      </w:r>
    </w:p>
    <w:p>
      <w:pPr>
        <w:pStyle w:val="Normal"/>
        <w:spacing w:lineRule="auto" w:line="276"/>
        <w:ind w:left="357" w:right="57" w:hanging="357"/>
        <w:jc w:val="center"/>
        <w:rPr>
          <w:b/>
          <w:b/>
        </w:rPr>
      </w:pPr>
      <w:r>
        <w:rPr>
          <w:b/>
        </w:rPr>
        <w:t>§ 28</w:t>
      </w:r>
    </w:p>
    <w:p>
      <w:pPr>
        <w:pStyle w:val="ListParagraph"/>
        <w:numPr>
          <w:ilvl w:val="0"/>
          <w:numId w:val="6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Przedszkole prowadzi i przechowuje dokumentację zgodnie z odrębnymi przepisami.</w:t>
      </w:r>
    </w:p>
    <w:p>
      <w:pPr>
        <w:pStyle w:val="ListParagraph"/>
        <w:numPr>
          <w:ilvl w:val="0"/>
          <w:numId w:val="6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Zasady gospodarki finansowej przedszkola określają odrębne przepisy.</w:t>
      </w:r>
    </w:p>
    <w:p>
      <w:pPr>
        <w:pStyle w:val="ListParagraph"/>
        <w:numPr>
          <w:ilvl w:val="0"/>
          <w:numId w:val="63"/>
        </w:numPr>
        <w:spacing w:lineRule="auto" w:line="276" w:before="0" w:after="0"/>
        <w:ind w:left="357" w:right="57" w:hanging="357"/>
        <w:contextualSpacing/>
        <w:jc w:val="both"/>
        <w:rPr/>
      </w:pPr>
      <w:r>
        <w:rPr/>
        <w:t>Przedszkole posługuje się pieczęcią nagłówkową o następującej treści: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  <w:t>Przedszkole Samorządowe Nr 5 w Wieliczce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im. Brata Alojzego Kosiby 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 </w:t>
      </w:r>
      <w:r>
        <w:rPr/>
        <w:t>32-020 Wieliczka ul. W. Pola 23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  <w:t xml:space="preserve">NIP 6832039435     REGON 120983136 </w:t>
      </w:r>
    </w:p>
    <w:p>
      <w:pPr>
        <w:pStyle w:val="Normal"/>
        <w:spacing w:lineRule="auto" w:line="276"/>
        <w:ind w:left="357" w:right="57" w:hanging="357"/>
        <w:jc w:val="center"/>
        <w:rPr/>
      </w:pPr>
      <w:r>
        <w:rPr/>
      </w:r>
    </w:p>
    <w:p>
      <w:pPr>
        <w:pStyle w:val="Tretekstu"/>
        <w:spacing w:lineRule="auto" w:line="276"/>
        <w:ind w:left="357" w:right="57" w:hanging="357"/>
        <w:jc w:val="center"/>
        <w:textAlignment w:val="baseline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bCs w:val="false"/>
          <w:szCs w:val="24"/>
        </w:rPr>
        <w:t>§ 29</w:t>
      </w:r>
    </w:p>
    <w:p>
      <w:pPr>
        <w:pStyle w:val="Tretekstu"/>
        <w:numPr>
          <w:ilvl w:val="0"/>
          <w:numId w:val="80"/>
        </w:numPr>
        <w:spacing w:lineRule="auto" w:line="276"/>
        <w:ind w:left="357" w:right="57" w:hanging="357"/>
        <w:textAlignment w:val="baseline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Przedszkole posiada hymn przedszkola,  związany z patronem, który wykonywany jest podczas ważnych uroczystości przedszkolnych.</w:t>
      </w:r>
    </w:p>
    <w:p>
      <w:pPr>
        <w:pStyle w:val="Tretekstu"/>
        <w:numPr>
          <w:ilvl w:val="0"/>
          <w:numId w:val="80"/>
        </w:numPr>
        <w:spacing w:lineRule="auto" w:line="276"/>
        <w:ind w:left="357" w:right="57" w:hanging="357"/>
        <w:textAlignment w:val="baseline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Przedszkole posiada logo wyłonione w drodze konkursu przedszkolnego.</w:t>
      </w:r>
    </w:p>
    <w:p>
      <w:pPr>
        <w:pStyle w:val="Tretekstu"/>
        <w:numPr>
          <w:ilvl w:val="0"/>
          <w:numId w:val="80"/>
        </w:numPr>
        <w:spacing w:lineRule="auto" w:line="276"/>
        <w:ind w:left="357" w:right="57" w:hanging="357"/>
        <w:textAlignment w:val="baseline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t>Logo przedszkola używane jest w materiałach promocyjnych przedszkola, podziękowaniach.</w:t>
      </w:r>
    </w:p>
    <w:p>
      <w:pPr>
        <w:pStyle w:val="Tretekstu"/>
        <w:spacing w:lineRule="auto" w:line="276"/>
        <w:ind w:left="357" w:right="57" w:hanging="357"/>
        <w:textAlignment w:val="baseline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  <w:drawing>
          <wp:anchor behindDoc="0" distT="0" distB="3810" distL="0" distR="0" simplePos="0" locked="0" layoutInCell="1" allowOverlap="1" relativeHeight="2">
            <wp:simplePos x="0" y="0"/>
            <wp:positionH relativeFrom="margin">
              <wp:posOffset>158750</wp:posOffset>
            </wp:positionH>
            <wp:positionV relativeFrom="paragraph">
              <wp:posOffset>19050</wp:posOffset>
            </wp:positionV>
            <wp:extent cx="960120" cy="777240"/>
            <wp:effectExtent l="0" t="0" r="0" b="0"/>
            <wp:wrapTight wrapText="bothSides">
              <wp:wrapPolygon edited="0">
                <wp:start x="-487" y="0"/>
                <wp:lineTo x="-487" y="20689"/>
                <wp:lineTo x="20953" y="20689"/>
                <wp:lineTo x="20953" y="0"/>
                <wp:lineTo x="-487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9935" r="10406" b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276"/>
        <w:ind w:left="357" w:right="57" w:hanging="357"/>
        <w:textAlignment w:val="baseline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</w:r>
    </w:p>
    <w:p>
      <w:pPr>
        <w:pStyle w:val="Tretekstu"/>
        <w:spacing w:lineRule="auto" w:line="276"/>
        <w:ind w:left="357" w:right="57" w:hanging="357"/>
        <w:textAlignment w:val="baseline"/>
        <w:rPr>
          <w:rFonts w:ascii="Times New Roman" w:hAnsi="Times New Roman" w:cs="Times New Roman"/>
          <w:b w:val="false"/>
          <w:b w:val="false"/>
          <w:bCs w:val="false"/>
          <w:szCs w:val="24"/>
        </w:rPr>
      </w:pPr>
      <w:r>
        <w:rPr>
          <w:rFonts w:cs="Times New Roman" w:ascii="Times New Roman" w:hAnsi="Times New Roman"/>
          <w:b w:val="false"/>
          <w:bCs w:val="false"/>
          <w:szCs w:val="24"/>
        </w:rPr>
      </w:r>
    </w:p>
    <w:p>
      <w:pPr>
        <w:pStyle w:val="Normal"/>
        <w:spacing w:lineRule="auto" w:line="276"/>
        <w:ind w:left="357" w:right="57" w:hanging="357"/>
        <w:rPr/>
      </w:pPr>
      <w:r>
        <w:rPr/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  <w:t>4. Zmian w treści Statutu dokonuje się w trybie właściwym dla jej uchwalenia.</w:t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357" w:right="57" w:hanging="357"/>
        <w:contextualSpacing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357" w:right="57" w:hanging="357"/>
        <w:contextualSpacing/>
        <w:rPr/>
      </w:pPr>
      <w:r>
        <w:rPr/>
      </w:r>
    </w:p>
    <w:p>
      <w:pPr>
        <w:pStyle w:val="ListParagraph"/>
        <w:spacing w:lineRule="auto" w:line="276" w:before="0" w:after="0"/>
        <w:ind w:left="357" w:right="57" w:hanging="357"/>
        <w:contextualSpacing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1418" w:bottom="19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1199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639" w:hanging="180"/>
      </w:pPr>
    </w:lvl>
    <w:lvl w:ilvl="3">
      <w:start w:val="1"/>
      <w:numFmt w:val="decimal"/>
      <w:lvlText w:val="%4."/>
      <w:lvlJc w:val="left"/>
      <w:pPr>
        <w:ind w:left="3359" w:hanging="360"/>
      </w:pPr>
    </w:lvl>
    <w:lvl w:ilvl="4">
      <w:start w:val="1"/>
      <w:numFmt w:val="lowerLetter"/>
      <w:lvlText w:val="%5."/>
      <w:lvlJc w:val="left"/>
      <w:pPr>
        <w:ind w:left="4079" w:hanging="360"/>
      </w:pPr>
    </w:lvl>
    <w:lvl w:ilvl="5">
      <w:start w:val="1"/>
      <w:numFmt w:val="lowerRoman"/>
      <w:lvlText w:val="%6."/>
      <w:lvlJc w:val="right"/>
      <w:pPr>
        <w:ind w:left="4799" w:hanging="180"/>
      </w:pPr>
    </w:lvl>
    <w:lvl w:ilvl="6">
      <w:start w:val="1"/>
      <w:numFmt w:val="decimal"/>
      <w:lvlText w:val="%7."/>
      <w:lvlJc w:val="left"/>
      <w:pPr>
        <w:ind w:left="5519" w:hanging="360"/>
      </w:pPr>
    </w:lvl>
    <w:lvl w:ilvl="7">
      <w:start w:val="1"/>
      <w:numFmt w:val="lowerLetter"/>
      <w:lvlText w:val="%8."/>
      <w:lvlJc w:val="left"/>
      <w:pPr>
        <w:ind w:left="6239" w:hanging="360"/>
      </w:pPr>
    </w:lvl>
    <w:lvl w:ilvl="8">
      <w:start w:val="1"/>
      <w:numFmt w:val="lowerRoman"/>
      <w:lvlText w:val="%9."/>
      <w:lvlJc w:val="right"/>
      <w:pPr>
        <w:ind w:left="6959" w:hanging="180"/>
      </w:pPr>
    </w:lvl>
  </w:abstractNum>
  <w:abstractNum w:abstractNumId="40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44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1208"/>
        </w:tabs>
        <w:ind w:left="1208" w:hanging="363"/>
      </w:pPr>
    </w:lvl>
    <w:lvl w:ilvl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56">
    <w:lvl w:ilvl="0">
      <w:start w:val="1"/>
      <w:numFmt w:val="decimal"/>
      <w:lvlText w:val="%1)"/>
      <w:lvlJc w:val="left"/>
      <w:pPr>
        <w:ind w:left="1205" w:hanging="360"/>
      </w:pPr>
    </w:lvl>
    <w:lvl w:ilvl="1">
      <w:start w:val="1"/>
      <w:numFmt w:val="lowerLetter"/>
      <w:lvlText w:val="%2."/>
      <w:lvlJc w:val="left"/>
      <w:pPr>
        <w:ind w:left="1925" w:hanging="360"/>
      </w:pPr>
    </w:lvl>
    <w:lvl w:ilvl="2">
      <w:start w:val="1"/>
      <w:numFmt w:val="lowerRoman"/>
      <w:lvlText w:val="%3."/>
      <w:lvlJc w:val="right"/>
      <w:pPr>
        <w:ind w:left="2645" w:hanging="180"/>
      </w:pPr>
    </w:lvl>
    <w:lvl w:ilvl="3">
      <w:start w:val="1"/>
      <w:numFmt w:val="decimal"/>
      <w:lvlText w:val="%4."/>
      <w:lvlJc w:val="left"/>
      <w:pPr>
        <w:ind w:left="3365" w:hanging="360"/>
      </w:pPr>
    </w:lvl>
    <w:lvl w:ilvl="4">
      <w:start w:val="1"/>
      <w:numFmt w:val="lowerLetter"/>
      <w:lvlText w:val="%5."/>
      <w:lvlJc w:val="left"/>
      <w:pPr>
        <w:ind w:left="4085" w:hanging="360"/>
      </w:pPr>
    </w:lvl>
    <w:lvl w:ilvl="5">
      <w:start w:val="1"/>
      <w:numFmt w:val="lowerRoman"/>
      <w:lvlText w:val="%6."/>
      <w:lvlJc w:val="right"/>
      <w:pPr>
        <w:ind w:left="4805" w:hanging="180"/>
      </w:pPr>
    </w:lvl>
    <w:lvl w:ilvl="6">
      <w:start w:val="1"/>
      <w:numFmt w:val="decimal"/>
      <w:lvlText w:val="%7."/>
      <w:lvlJc w:val="left"/>
      <w:pPr>
        <w:ind w:left="5525" w:hanging="360"/>
      </w:pPr>
    </w:lvl>
    <w:lvl w:ilvl="7">
      <w:start w:val="1"/>
      <w:numFmt w:val="lowerLetter"/>
      <w:lvlText w:val="%8."/>
      <w:lvlJc w:val="left"/>
      <w:pPr>
        <w:ind w:left="6245" w:hanging="360"/>
      </w:pPr>
    </w:lvl>
    <w:lvl w:ilvl="8">
      <w:start w:val="1"/>
      <w:numFmt w:val="lowerRoman"/>
      <w:lvlText w:val="%9."/>
      <w:lvlJc w:val="right"/>
      <w:pPr>
        <w:ind w:left="6965" w:hanging="180"/>
      </w:p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lvl w:ilvl="0">
      <w:start w:val="3"/>
      <w:numFmt w:val="decimal"/>
      <w:lvlText w:val="%1."/>
      <w:lvlJc w:val="left"/>
      <w:pPr>
        <w:tabs>
          <w:tab w:val="num" w:pos="845"/>
        </w:tabs>
        <w:ind w:left="845" w:hanging="363"/>
      </w:pPr>
    </w:lvl>
    <w:lvl w:ilvl="1">
      <w:start w:val="1"/>
      <w:numFmt w:val="decimal"/>
      <w:lvlText w:val="%2)"/>
      <w:lvlJc w:val="left"/>
      <w:pPr>
        <w:tabs>
          <w:tab w:val="num" w:pos="1150"/>
        </w:tabs>
        <w:ind w:left="1150" w:hanging="361"/>
      </w:p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3"/>
      </w:pPr>
      <w:rPr>
        <w:i w:val="false"/>
        <w:b w:val="false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6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lvl w:ilvl="0">
      <w:start w:val="1"/>
      <w:numFmt w:val="decimal"/>
      <w:lvlText w:val="%1."/>
      <w:lvlJc w:val="left"/>
      <w:pPr>
        <w:ind w:left="839" w:hanging="360"/>
      </w:pPr>
    </w:lvl>
    <w:lvl w:ilvl="1">
      <w:start w:val="1"/>
      <w:numFmt w:val="bullet"/>
      <w:lvlText w:val=""/>
      <w:lvlJc w:val="left"/>
      <w:pPr>
        <w:ind w:left="1559" w:hanging="360"/>
      </w:pPr>
      <w:rPr>
        <w:rFonts w:ascii="Symbol" w:hAnsi="Symbol" w:cs="Symbol" w:hint="default"/>
        <w:rFonts w:cs="Times New Roman"/>
      </w:r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7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  <w:rFonts w:cs="OpenSymbol"/>
      </w:rPr>
    </w:lvl>
  </w:abstractNum>
  <w:abstractNum w:abstractNumId="7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lvl w:ilvl="0">
      <w:start w:val="1"/>
      <w:numFmt w:val="lowerLetter"/>
      <w:lvlText w:val="%1)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87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lvl w:ilvl="0">
      <w:start w:val="1"/>
      <w:numFmt w:val="lowerLetter"/>
      <w:lvlText w:val="%1)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2217" w:hanging="360"/>
      </w:pPr>
    </w:lvl>
    <w:lvl w:ilvl="2">
      <w:start w:val="1"/>
      <w:numFmt w:val="lowerRoman"/>
      <w:lvlText w:val="%3."/>
      <w:lvlJc w:val="right"/>
      <w:pPr>
        <w:ind w:left="2937" w:hanging="180"/>
      </w:pPr>
    </w:lvl>
    <w:lvl w:ilvl="3">
      <w:start w:val="1"/>
      <w:numFmt w:val="decimal"/>
      <w:lvlText w:val="%4."/>
      <w:lvlJc w:val="left"/>
      <w:pPr>
        <w:ind w:left="3657" w:hanging="360"/>
      </w:pPr>
    </w:lvl>
    <w:lvl w:ilvl="4">
      <w:start w:val="1"/>
      <w:numFmt w:val="lowerLetter"/>
      <w:lvlText w:val="%5."/>
      <w:lvlJc w:val="left"/>
      <w:pPr>
        <w:ind w:left="4377" w:hanging="360"/>
      </w:pPr>
    </w:lvl>
    <w:lvl w:ilvl="5">
      <w:start w:val="1"/>
      <w:numFmt w:val="lowerRoman"/>
      <w:lvlText w:val="%6."/>
      <w:lvlJc w:val="right"/>
      <w:pPr>
        <w:ind w:left="5097" w:hanging="180"/>
      </w:pPr>
    </w:lvl>
    <w:lvl w:ilvl="6">
      <w:start w:val="1"/>
      <w:numFmt w:val="decimal"/>
      <w:lvlText w:val="%7."/>
      <w:lvlJc w:val="left"/>
      <w:pPr>
        <w:ind w:left="5817" w:hanging="360"/>
      </w:pPr>
    </w:lvl>
    <w:lvl w:ilvl="7">
      <w:start w:val="1"/>
      <w:numFmt w:val="lowerLetter"/>
      <w:lvlText w:val="%8."/>
      <w:lvlJc w:val="left"/>
      <w:pPr>
        <w:ind w:left="6537" w:hanging="360"/>
      </w:pPr>
    </w:lvl>
    <w:lvl w:ilvl="8">
      <w:start w:val="1"/>
      <w:numFmt w:val="lowerRoman"/>
      <w:lvlText w:val="%9."/>
      <w:lvlJc w:val="right"/>
      <w:pPr>
        <w:ind w:left="7257" w:hanging="180"/>
      </w:pPr>
    </w:lvl>
  </w:abstractNum>
  <w:abstractNum w:abstractNumId="91">
    <w:lvl w:ilvl="0">
      <w:start w:val="1"/>
      <w:numFmt w:val="lowerLetter"/>
      <w:lvlText w:val="%1)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92">
    <w:lvl w:ilvl="0">
      <w:start w:val="2"/>
      <w:numFmt w:val="decimal"/>
      <w:lvlText w:val="%1)"/>
      <w:lvlJc w:val="left"/>
      <w:pPr>
        <w:ind w:left="1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8">
    <w:lvl w:ilvl="0">
      <w:start w:val="6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</w:numbering>
</file>

<file path=word/settings.xml><?xml version="1.0" encoding="utf-8"?>
<w:settings xmlns:w="http://schemas.openxmlformats.org/wordprocessingml/2006/main">
  <w:zoom w:percent="6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TekstpodstawowyZnak" w:customStyle="1">
    <w:name w:val="Tekst podstawowy Znak"/>
    <w:basedOn w:val="DefaultParagraphFont"/>
    <w:qFormat/>
    <w:rPr>
      <w:rFonts w:ascii="Comic Sans MS" w:hAnsi="Comic Sans MS"/>
      <w:b/>
      <w:bCs/>
    </w:rPr>
  </w:style>
  <w:style w:type="character" w:styleId="TekstpodstawowyZnak1" w:customStyle="1">
    <w:name w:val="Tekst podstawowy Znak1"/>
    <w:basedOn w:val="DefaultParagraphFont"/>
    <w:qFormat/>
    <w:rPr>
      <w:rFonts w:eastAsia="Times New Roman" w:cs="Times New Roman"/>
      <w:szCs w:val="24"/>
      <w:lang w:eastAsia="pl-PL"/>
    </w:rPr>
  </w:style>
  <w:style w:type="character" w:styleId="ListLabel1" w:customStyle="1">
    <w:name w:val="ListLabel 1"/>
    <w:qFormat/>
    <w:rPr>
      <w:sz w:val="28"/>
      <w:szCs w:val="24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i w:val="false"/>
    </w:rPr>
  </w:style>
  <w:style w:type="character" w:styleId="ListLabel4" w:customStyle="1">
    <w:name w:val="ListLabel 4"/>
    <w:qFormat/>
    <w:rPr>
      <w:sz w:val="24"/>
      <w:szCs w:val="24"/>
    </w:rPr>
  </w:style>
  <w:style w:type="character" w:styleId="ListLabel5" w:customStyle="1">
    <w:name w:val="ListLabel 5"/>
    <w:qFormat/>
    <w:rPr>
      <w:sz w:val="24"/>
      <w:szCs w:val="24"/>
    </w:rPr>
  </w:style>
  <w:style w:type="character" w:styleId="ListLabel6" w:customStyle="1">
    <w:name w:val="ListLabel 6"/>
    <w:qFormat/>
    <w:rPr>
      <w:b w:val="false"/>
      <w:i w:val="false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eastAsia="Times New Roman" w:cs="Times New Roman"/>
      <w:bCs/>
      <w:color w:val="000000"/>
      <w:sz w:val="24"/>
      <w:szCs w:val="24"/>
    </w:rPr>
  </w:style>
  <w:style w:type="character" w:styleId="ListLabel9" w:customStyle="1">
    <w:name w:val="ListLabel 9"/>
    <w:qFormat/>
    <w:rPr>
      <w:rFonts w:cs="OpenSymbol"/>
      <w:sz w:val="20"/>
      <w:szCs w:val="20"/>
    </w:rPr>
  </w:style>
  <w:style w:type="character" w:styleId="ListLabel10" w:customStyle="1">
    <w:name w:val="ListLabel 10"/>
    <w:qFormat/>
    <w:rPr>
      <w:rFonts w:cs="OpenSymbol"/>
      <w:sz w:val="20"/>
      <w:szCs w:val="20"/>
    </w:rPr>
  </w:style>
  <w:style w:type="character" w:styleId="ListLabel11" w:customStyle="1">
    <w:name w:val="ListLabel 11"/>
    <w:qFormat/>
    <w:rPr>
      <w:rFonts w:cs="OpenSymbol"/>
      <w:sz w:val="20"/>
      <w:szCs w:val="20"/>
    </w:rPr>
  </w:style>
  <w:style w:type="character" w:styleId="ListLabel12" w:customStyle="1">
    <w:name w:val="ListLabel 12"/>
    <w:qFormat/>
    <w:rPr>
      <w:rFonts w:cs="OpenSymbol"/>
      <w:sz w:val="20"/>
      <w:szCs w:val="20"/>
    </w:rPr>
  </w:style>
  <w:style w:type="character" w:styleId="ListLabel13" w:customStyle="1">
    <w:name w:val="ListLabel 13"/>
    <w:qFormat/>
    <w:rPr>
      <w:rFonts w:cs="OpenSymbol"/>
      <w:sz w:val="20"/>
      <w:szCs w:val="20"/>
    </w:rPr>
  </w:style>
  <w:style w:type="character" w:styleId="ListLabel14" w:customStyle="1">
    <w:name w:val="ListLabel 14"/>
    <w:qFormat/>
    <w:rPr>
      <w:rFonts w:cs="OpenSymbol"/>
      <w:sz w:val="20"/>
      <w:szCs w:val="20"/>
    </w:rPr>
  </w:style>
  <w:style w:type="character" w:styleId="ListLabel15" w:customStyle="1">
    <w:name w:val="ListLabel 15"/>
    <w:qFormat/>
    <w:rPr>
      <w:rFonts w:cs="OpenSymbol"/>
      <w:sz w:val="20"/>
      <w:szCs w:val="20"/>
    </w:rPr>
  </w:style>
  <w:style w:type="character" w:styleId="ListLabel16" w:customStyle="1">
    <w:name w:val="ListLabel 16"/>
    <w:qFormat/>
    <w:rPr>
      <w:rFonts w:cs="OpenSymbol"/>
      <w:sz w:val="20"/>
      <w:szCs w:val="20"/>
    </w:rPr>
  </w:style>
  <w:style w:type="character" w:styleId="ListLabel17" w:customStyle="1">
    <w:name w:val="ListLabel 17"/>
    <w:qFormat/>
    <w:rPr>
      <w:rFonts w:cs="Times New Roman"/>
      <w:b w:val="false"/>
      <w:i w:val="false"/>
      <w:sz w:val="24"/>
      <w:szCs w:val="24"/>
    </w:rPr>
  </w:style>
  <w:style w:type="character" w:styleId="ListLabel18" w:customStyle="1">
    <w:name w:val="ListLabel 18"/>
    <w:qFormat/>
    <w:rPr>
      <w:sz w:val="28"/>
    </w:rPr>
  </w:style>
  <w:style w:type="character" w:styleId="ListLabel19" w:customStyle="1">
    <w:name w:val="ListLabel 19"/>
    <w:qFormat/>
    <w:rPr>
      <w:b w:val="false"/>
      <w:i w:val="false"/>
      <w:color w:val="00000A"/>
      <w:sz w:val="24"/>
      <w:szCs w:val="24"/>
    </w:rPr>
  </w:style>
  <w:style w:type="character" w:styleId="ListLabel20" w:customStyle="1">
    <w:name w:val="ListLabel 20"/>
    <w:qFormat/>
    <w:rPr>
      <w:sz w:val="28"/>
    </w:rPr>
  </w:style>
  <w:style w:type="character" w:styleId="ListLabel21" w:customStyle="1">
    <w:name w:val="ListLabel 21"/>
    <w:qFormat/>
    <w:rPr>
      <w:rFonts w:cs="Times New Roman"/>
      <w:b w:val="false"/>
      <w:i w:val="false"/>
      <w:color w:val="00000A"/>
      <w:sz w:val="24"/>
      <w:szCs w:val="24"/>
    </w:rPr>
  </w:style>
  <w:style w:type="character" w:styleId="ListLabel22" w:customStyle="1">
    <w:name w:val="ListLabel 22"/>
    <w:qFormat/>
    <w:rPr>
      <w:b w:val="false"/>
      <w:i w:val="false"/>
      <w:sz w:val="28"/>
    </w:rPr>
  </w:style>
  <w:style w:type="character" w:styleId="ListLabel23" w:customStyle="1">
    <w:name w:val="ListLabel 23"/>
    <w:qFormat/>
    <w:rPr>
      <w:rFonts w:cs="Times New Roman"/>
      <w:b w:val="false"/>
      <w:i w:val="false"/>
      <w:color w:val="00000A"/>
      <w:sz w:val="24"/>
      <w:szCs w:val="24"/>
    </w:rPr>
  </w:style>
  <w:style w:type="character" w:styleId="ListLabel24" w:customStyle="1">
    <w:name w:val="ListLabel 24"/>
    <w:qFormat/>
    <w:rPr>
      <w:b w:val="false"/>
      <w:i w:val="false"/>
      <w:sz w:val="28"/>
    </w:rPr>
  </w:style>
  <w:style w:type="character" w:styleId="ListLabel25" w:customStyle="1">
    <w:name w:val="ListLabel 25"/>
    <w:qFormat/>
    <w:rPr>
      <w:rFonts w:cs="Times New Roman"/>
      <w:b w:val="false"/>
      <w:i w:val="false"/>
      <w:sz w:val="24"/>
      <w:szCs w:val="24"/>
    </w:rPr>
  </w:style>
  <w:style w:type="character" w:styleId="ListLabel26" w:customStyle="1">
    <w:name w:val="ListLabel 26"/>
    <w:qFormat/>
    <w:rPr>
      <w:rFonts w:cs="Times New Roman"/>
      <w:b w:val="false"/>
      <w:i w:val="false"/>
      <w:color w:val="00000A"/>
      <w:sz w:val="24"/>
      <w:szCs w:val="24"/>
    </w:rPr>
  </w:style>
  <w:style w:type="character" w:styleId="ListLabel27" w:customStyle="1">
    <w:name w:val="ListLabel 27"/>
    <w:qFormat/>
    <w:rPr>
      <w:b w:val="false"/>
      <w:i w:val="false"/>
      <w:color w:val="00000A"/>
      <w:sz w:val="24"/>
      <w:szCs w:val="24"/>
    </w:rPr>
  </w:style>
  <w:style w:type="character" w:styleId="ListLabel28" w:customStyle="1">
    <w:name w:val="ListLabel 28"/>
    <w:qFormat/>
    <w:rPr>
      <w:rFonts w:ascii="Times New Roman" w:hAnsi="Times New Roman" w:eastAsia="Times New Roman" w:cs="Times New Roman"/>
      <w:b w:val="false"/>
    </w:rPr>
  </w:style>
  <w:style w:type="character" w:styleId="ListLabel29" w:customStyle="1">
    <w:name w:val="ListLabel 29"/>
    <w:qFormat/>
    <w:rPr>
      <w:sz w:val="28"/>
      <w:szCs w:val="24"/>
    </w:rPr>
  </w:style>
  <w:style w:type="character" w:styleId="ListLabel30" w:customStyle="1">
    <w:name w:val="ListLabel 30"/>
    <w:qFormat/>
    <w:rPr>
      <w:b w:val="false"/>
    </w:rPr>
  </w:style>
  <w:style w:type="character" w:styleId="ListLabel31" w:customStyle="1">
    <w:name w:val="ListLabel 31"/>
    <w:qFormat/>
    <w:rPr>
      <w:i w:val="false"/>
    </w:rPr>
  </w:style>
  <w:style w:type="character" w:styleId="ListLabel32" w:customStyle="1">
    <w:name w:val="ListLabel 32"/>
    <w:qFormat/>
    <w:rPr>
      <w:sz w:val="24"/>
      <w:szCs w:val="24"/>
    </w:rPr>
  </w:style>
  <w:style w:type="character" w:styleId="ListLabel33" w:customStyle="1">
    <w:name w:val="ListLabel 33"/>
    <w:qFormat/>
    <w:rPr>
      <w:sz w:val="24"/>
      <w:szCs w:val="24"/>
    </w:rPr>
  </w:style>
  <w:style w:type="character" w:styleId="ListLabel34" w:customStyle="1">
    <w:name w:val="ListLabel 34"/>
    <w:qFormat/>
    <w:rPr>
      <w:b w:val="false"/>
      <w:i w:val="false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OpenSymbol"/>
      <w:sz w:val="20"/>
      <w:szCs w:val="20"/>
    </w:rPr>
  </w:style>
  <w:style w:type="character" w:styleId="ListLabel37" w:customStyle="1">
    <w:name w:val="ListLabel 37"/>
    <w:qFormat/>
    <w:rPr>
      <w:rFonts w:cs="OpenSymbol"/>
      <w:sz w:val="20"/>
      <w:szCs w:val="20"/>
    </w:rPr>
  </w:style>
  <w:style w:type="character" w:styleId="ListLabel38" w:customStyle="1">
    <w:name w:val="ListLabel 38"/>
    <w:qFormat/>
    <w:rPr>
      <w:rFonts w:cs="OpenSymbol"/>
      <w:sz w:val="20"/>
      <w:szCs w:val="20"/>
    </w:rPr>
  </w:style>
  <w:style w:type="character" w:styleId="ListLabel39" w:customStyle="1">
    <w:name w:val="ListLabel 39"/>
    <w:qFormat/>
    <w:rPr>
      <w:rFonts w:cs="OpenSymbol"/>
      <w:sz w:val="20"/>
      <w:szCs w:val="20"/>
    </w:rPr>
  </w:style>
  <w:style w:type="character" w:styleId="ListLabel40" w:customStyle="1">
    <w:name w:val="ListLabel 40"/>
    <w:qFormat/>
    <w:rPr>
      <w:rFonts w:cs="OpenSymbol"/>
      <w:sz w:val="20"/>
      <w:szCs w:val="20"/>
    </w:rPr>
  </w:style>
  <w:style w:type="character" w:styleId="ListLabel41" w:customStyle="1">
    <w:name w:val="ListLabel 41"/>
    <w:qFormat/>
    <w:rPr>
      <w:rFonts w:cs="OpenSymbol"/>
      <w:sz w:val="20"/>
      <w:szCs w:val="20"/>
    </w:rPr>
  </w:style>
  <w:style w:type="character" w:styleId="ListLabel42" w:customStyle="1">
    <w:name w:val="ListLabel 42"/>
    <w:qFormat/>
    <w:rPr>
      <w:rFonts w:cs="OpenSymbol"/>
      <w:sz w:val="20"/>
      <w:szCs w:val="20"/>
    </w:rPr>
  </w:style>
  <w:style w:type="character" w:styleId="ListLabel43" w:customStyle="1">
    <w:name w:val="ListLabel 43"/>
    <w:qFormat/>
    <w:rPr>
      <w:rFonts w:cs="OpenSymbol"/>
      <w:sz w:val="20"/>
      <w:szCs w:val="20"/>
    </w:rPr>
  </w:style>
  <w:style w:type="character" w:styleId="ListLabel44" w:customStyle="1">
    <w:name w:val="ListLabel 44"/>
    <w:qFormat/>
    <w:rPr>
      <w:rFonts w:ascii="Times New Roman" w:hAnsi="Times New Roman" w:eastAsia="Times New Roman" w:cs="Times New Roman"/>
      <w:b w:val="false"/>
    </w:rPr>
  </w:style>
  <w:style w:type="character" w:styleId="ListLabel45" w:customStyle="1">
    <w:name w:val="ListLabel 45"/>
    <w:qFormat/>
    <w:rPr>
      <w:sz w:val="28"/>
      <w:szCs w:val="24"/>
    </w:rPr>
  </w:style>
  <w:style w:type="character" w:styleId="ListLabel46" w:customStyle="1">
    <w:name w:val="ListLabel 46"/>
    <w:qFormat/>
    <w:rPr>
      <w:b w:val="false"/>
    </w:rPr>
  </w:style>
  <w:style w:type="character" w:styleId="ListLabel47" w:customStyle="1">
    <w:name w:val="ListLabel 47"/>
    <w:qFormat/>
    <w:rPr>
      <w:i w:val="false"/>
    </w:rPr>
  </w:style>
  <w:style w:type="character" w:styleId="ListLabel48" w:customStyle="1">
    <w:name w:val="ListLabel 48"/>
    <w:qFormat/>
    <w:rPr>
      <w:sz w:val="24"/>
      <w:szCs w:val="24"/>
    </w:rPr>
  </w:style>
  <w:style w:type="character" w:styleId="ListLabel49" w:customStyle="1">
    <w:name w:val="ListLabel 49"/>
    <w:qFormat/>
    <w:rPr>
      <w:sz w:val="24"/>
      <w:szCs w:val="24"/>
    </w:rPr>
  </w:style>
  <w:style w:type="character" w:styleId="ListLabel50" w:customStyle="1">
    <w:name w:val="ListLabel 50"/>
    <w:qFormat/>
    <w:rPr>
      <w:b w:val="false"/>
      <w:i w:val="false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OpenSymbol"/>
      <w:sz w:val="20"/>
      <w:szCs w:val="20"/>
    </w:rPr>
  </w:style>
  <w:style w:type="character" w:styleId="ListLabel53" w:customStyle="1">
    <w:name w:val="ListLabel 53"/>
    <w:qFormat/>
    <w:rPr>
      <w:rFonts w:cs="OpenSymbol"/>
      <w:sz w:val="20"/>
      <w:szCs w:val="20"/>
    </w:rPr>
  </w:style>
  <w:style w:type="character" w:styleId="ListLabel54" w:customStyle="1">
    <w:name w:val="ListLabel 54"/>
    <w:qFormat/>
    <w:rPr>
      <w:rFonts w:cs="OpenSymbol"/>
      <w:sz w:val="20"/>
      <w:szCs w:val="20"/>
    </w:rPr>
  </w:style>
  <w:style w:type="character" w:styleId="ListLabel55" w:customStyle="1">
    <w:name w:val="ListLabel 55"/>
    <w:qFormat/>
    <w:rPr>
      <w:rFonts w:cs="OpenSymbol"/>
      <w:sz w:val="20"/>
      <w:szCs w:val="20"/>
    </w:rPr>
  </w:style>
  <w:style w:type="character" w:styleId="ListLabel56" w:customStyle="1">
    <w:name w:val="ListLabel 56"/>
    <w:qFormat/>
    <w:rPr>
      <w:rFonts w:cs="OpenSymbol"/>
      <w:sz w:val="20"/>
      <w:szCs w:val="20"/>
    </w:rPr>
  </w:style>
  <w:style w:type="character" w:styleId="ListLabel57" w:customStyle="1">
    <w:name w:val="ListLabel 57"/>
    <w:qFormat/>
    <w:rPr>
      <w:rFonts w:cs="OpenSymbol"/>
      <w:sz w:val="20"/>
      <w:szCs w:val="20"/>
    </w:rPr>
  </w:style>
  <w:style w:type="character" w:styleId="ListLabel58" w:customStyle="1">
    <w:name w:val="ListLabel 58"/>
    <w:qFormat/>
    <w:rPr>
      <w:rFonts w:cs="OpenSymbol"/>
      <w:sz w:val="20"/>
      <w:szCs w:val="20"/>
    </w:rPr>
  </w:style>
  <w:style w:type="character" w:styleId="ListLabel59" w:customStyle="1">
    <w:name w:val="ListLabel 59"/>
    <w:qFormat/>
    <w:rPr>
      <w:rFonts w:cs="OpenSymbol"/>
      <w:sz w:val="20"/>
      <w:szCs w:val="20"/>
    </w:rPr>
  </w:style>
  <w:style w:type="character" w:styleId="ListLabel60" w:customStyle="1">
    <w:name w:val="ListLabel 60"/>
    <w:qFormat/>
    <w:rPr>
      <w:rFonts w:ascii="Times New Roman" w:hAnsi="Times New Roman" w:eastAsia="Times New Roman" w:cs="Times New Roman"/>
      <w:b w:val="false"/>
    </w:rPr>
  </w:style>
  <w:style w:type="character" w:styleId="ListLabel61" w:customStyle="1">
    <w:name w:val="ListLabel 61"/>
    <w:qFormat/>
    <w:rPr>
      <w:sz w:val="28"/>
      <w:szCs w:val="24"/>
    </w:rPr>
  </w:style>
  <w:style w:type="character" w:styleId="ListLabel62" w:customStyle="1">
    <w:name w:val="ListLabel 62"/>
    <w:qFormat/>
    <w:rPr>
      <w:b w:val="false"/>
    </w:rPr>
  </w:style>
  <w:style w:type="character" w:styleId="ListLabel63" w:customStyle="1">
    <w:name w:val="ListLabel 63"/>
    <w:qFormat/>
    <w:rPr>
      <w:i w:val="false"/>
    </w:rPr>
  </w:style>
  <w:style w:type="character" w:styleId="ListLabel64" w:customStyle="1">
    <w:name w:val="ListLabel 64"/>
    <w:qFormat/>
    <w:rPr>
      <w:sz w:val="24"/>
      <w:szCs w:val="24"/>
    </w:rPr>
  </w:style>
  <w:style w:type="character" w:styleId="ListLabel65" w:customStyle="1">
    <w:name w:val="ListLabel 65"/>
    <w:qFormat/>
    <w:rPr>
      <w:sz w:val="24"/>
      <w:szCs w:val="24"/>
    </w:rPr>
  </w:style>
  <w:style w:type="character" w:styleId="ListLabel66" w:customStyle="1">
    <w:name w:val="ListLabel 66"/>
    <w:qFormat/>
    <w:rPr>
      <w:b w:val="false"/>
      <w:i w:val="false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OpenSymbol"/>
      <w:sz w:val="20"/>
      <w:szCs w:val="20"/>
    </w:rPr>
  </w:style>
  <w:style w:type="character" w:styleId="ListLabel69" w:customStyle="1">
    <w:name w:val="ListLabel 69"/>
    <w:qFormat/>
    <w:rPr>
      <w:rFonts w:cs="OpenSymbol"/>
      <w:sz w:val="20"/>
      <w:szCs w:val="20"/>
    </w:rPr>
  </w:style>
  <w:style w:type="character" w:styleId="ListLabel70" w:customStyle="1">
    <w:name w:val="ListLabel 70"/>
    <w:qFormat/>
    <w:rPr>
      <w:rFonts w:cs="OpenSymbol"/>
      <w:sz w:val="20"/>
      <w:szCs w:val="20"/>
    </w:rPr>
  </w:style>
  <w:style w:type="character" w:styleId="ListLabel71" w:customStyle="1">
    <w:name w:val="ListLabel 71"/>
    <w:qFormat/>
    <w:rPr>
      <w:rFonts w:cs="OpenSymbol"/>
      <w:sz w:val="20"/>
      <w:szCs w:val="20"/>
    </w:rPr>
  </w:style>
  <w:style w:type="character" w:styleId="ListLabel72" w:customStyle="1">
    <w:name w:val="ListLabel 72"/>
    <w:qFormat/>
    <w:rPr>
      <w:rFonts w:cs="OpenSymbol"/>
      <w:sz w:val="20"/>
      <w:szCs w:val="20"/>
    </w:rPr>
  </w:style>
  <w:style w:type="character" w:styleId="ListLabel73" w:customStyle="1">
    <w:name w:val="ListLabel 73"/>
    <w:qFormat/>
    <w:rPr>
      <w:rFonts w:cs="OpenSymbol"/>
      <w:sz w:val="20"/>
      <w:szCs w:val="20"/>
    </w:rPr>
  </w:style>
  <w:style w:type="character" w:styleId="ListLabel74" w:customStyle="1">
    <w:name w:val="ListLabel 74"/>
    <w:qFormat/>
    <w:rPr>
      <w:rFonts w:cs="OpenSymbol"/>
      <w:sz w:val="20"/>
      <w:szCs w:val="20"/>
    </w:rPr>
  </w:style>
  <w:style w:type="character" w:styleId="ListLabel75" w:customStyle="1">
    <w:name w:val="ListLabel 75"/>
    <w:qFormat/>
    <w:rPr>
      <w:rFonts w:cs="OpenSymbol"/>
      <w:sz w:val="20"/>
      <w:szCs w:val="20"/>
    </w:rPr>
  </w:style>
  <w:style w:type="character" w:styleId="ListLabel76" w:customStyle="1">
    <w:name w:val="ListLabel 76"/>
    <w:qFormat/>
    <w:rPr>
      <w:rFonts w:ascii="Times New Roman" w:hAnsi="Times New Roman" w:eastAsia="Times New Roman" w:cs="Times New Roman"/>
      <w:b w:val="false"/>
    </w:rPr>
  </w:style>
  <w:style w:type="character" w:styleId="ListLabel77" w:customStyle="1">
    <w:name w:val="ListLabel 77"/>
    <w:qFormat/>
    <w:rPr>
      <w:sz w:val="28"/>
      <w:szCs w:val="24"/>
    </w:rPr>
  </w:style>
  <w:style w:type="character" w:styleId="ListLabel78" w:customStyle="1">
    <w:name w:val="ListLabel 78"/>
    <w:qFormat/>
    <w:rPr>
      <w:b w:val="false"/>
    </w:rPr>
  </w:style>
  <w:style w:type="character" w:styleId="ListLabel79" w:customStyle="1">
    <w:name w:val="ListLabel 79"/>
    <w:qFormat/>
    <w:rPr>
      <w:i w:val="false"/>
    </w:rPr>
  </w:style>
  <w:style w:type="character" w:styleId="ListLabel80" w:customStyle="1">
    <w:name w:val="ListLabel 80"/>
    <w:qFormat/>
    <w:rPr>
      <w:sz w:val="24"/>
      <w:szCs w:val="24"/>
    </w:rPr>
  </w:style>
  <w:style w:type="character" w:styleId="ListLabel81" w:customStyle="1">
    <w:name w:val="ListLabel 81"/>
    <w:qFormat/>
    <w:rPr>
      <w:sz w:val="24"/>
      <w:szCs w:val="24"/>
    </w:rPr>
  </w:style>
  <w:style w:type="character" w:styleId="ListLabel82" w:customStyle="1">
    <w:name w:val="ListLabel 82"/>
    <w:qFormat/>
    <w:rPr>
      <w:b w:val="false"/>
      <w:i w:val="false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OpenSymbol"/>
      <w:sz w:val="20"/>
      <w:szCs w:val="20"/>
    </w:rPr>
  </w:style>
  <w:style w:type="character" w:styleId="ListLabel85" w:customStyle="1">
    <w:name w:val="ListLabel 85"/>
    <w:qFormat/>
    <w:rPr>
      <w:rFonts w:cs="OpenSymbol"/>
      <w:sz w:val="20"/>
      <w:szCs w:val="20"/>
    </w:rPr>
  </w:style>
  <w:style w:type="character" w:styleId="ListLabel86" w:customStyle="1">
    <w:name w:val="ListLabel 86"/>
    <w:qFormat/>
    <w:rPr>
      <w:rFonts w:cs="OpenSymbol"/>
      <w:sz w:val="20"/>
      <w:szCs w:val="20"/>
    </w:rPr>
  </w:style>
  <w:style w:type="character" w:styleId="ListLabel87" w:customStyle="1">
    <w:name w:val="ListLabel 87"/>
    <w:qFormat/>
    <w:rPr>
      <w:rFonts w:cs="OpenSymbol"/>
      <w:sz w:val="20"/>
      <w:szCs w:val="20"/>
    </w:rPr>
  </w:style>
  <w:style w:type="character" w:styleId="ListLabel88" w:customStyle="1">
    <w:name w:val="ListLabel 88"/>
    <w:qFormat/>
    <w:rPr>
      <w:rFonts w:cs="OpenSymbol"/>
      <w:sz w:val="20"/>
      <w:szCs w:val="20"/>
    </w:rPr>
  </w:style>
  <w:style w:type="character" w:styleId="ListLabel89" w:customStyle="1">
    <w:name w:val="ListLabel 89"/>
    <w:qFormat/>
    <w:rPr>
      <w:rFonts w:cs="OpenSymbol"/>
      <w:sz w:val="20"/>
      <w:szCs w:val="20"/>
    </w:rPr>
  </w:style>
  <w:style w:type="character" w:styleId="ListLabel90" w:customStyle="1">
    <w:name w:val="ListLabel 90"/>
    <w:qFormat/>
    <w:rPr>
      <w:rFonts w:cs="OpenSymbol"/>
      <w:sz w:val="20"/>
      <w:szCs w:val="20"/>
    </w:rPr>
  </w:style>
  <w:style w:type="character" w:styleId="ListLabel91" w:customStyle="1">
    <w:name w:val="ListLabel 91"/>
    <w:qFormat/>
    <w:rPr>
      <w:rFonts w:cs="OpenSymbol"/>
      <w:sz w:val="20"/>
      <w:szCs w:val="20"/>
    </w:rPr>
  </w:style>
  <w:style w:type="character" w:styleId="ListLabel92" w:customStyle="1">
    <w:name w:val="ListLabel 92"/>
    <w:qFormat/>
    <w:rPr>
      <w:rFonts w:ascii="Times New Roman" w:hAnsi="Times New Roman" w:eastAsia="Times New Roman" w:cs="Times New Roman"/>
      <w:b w:val="false"/>
    </w:rPr>
  </w:style>
  <w:style w:type="character" w:styleId="ListLabel93" w:customStyle="1">
    <w:name w:val="ListLabel 93"/>
    <w:qFormat/>
    <w:rPr>
      <w:sz w:val="28"/>
      <w:szCs w:val="24"/>
    </w:rPr>
  </w:style>
  <w:style w:type="character" w:styleId="ListLabel94" w:customStyle="1">
    <w:name w:val="ListLabel 94"/>
    <w:qFormat/>
    <w:rPr>
      <w:b w:val="false"/>
    </w:rPr>
  </w:style>
  <w:style w:type="character" w:styleId="ListLabel95" w:customStyle="1">
    <w:name w:val="ListLabel 95"/>
    <w:qFormat/>
    <w:rPr>
      <w:i w:val="false"/>
    </w:rPr>
  </w:style>
  <w:style w:type="character" w:styleId="ListLabel96" w:customStyle="1">
    <w:name w:val="ListLabel 96"/>
    <w:qFormat/>
    <w:rPr>
      <w:sz w:val="24"/>
      <w:szCs w:val="24"/>
    </w:rPr>
  </w:style>
  <w:style w:type="character" w:styleId="ListLabel97" w:customStyle="1">
    <w:name w:val="ListLabel 97"/>
    <w:qFormat/>
    <w:rPr>
      <w:sz w:val="24"/>
      <w:szCs w:val="24"/>
    </w:rPr>
  </w:style>
  <w:style w:type="character" w:styleId="ListLabel98" w:customStyle="1">
    <w:name w:val="ListLabel 98"/>
    <w:qFormat/>
    <w:rPr>
      <w:b w:val="false"/>
      <w:i w:val="false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OpenSymbol"/>
      <w:sz w:val="20"/>
      <w:szCs w:val="20"/>
    </w:rPr>
  </w:style>
  <w:style w:type="character" w:styleId="ListLabel101" w:customStyle="1">
    <w:name w:val="ListLabel 101"/>
    <w:qFormat/>
    <w:rPr>
      <w:rFonts w:cs="OpenSymbol"/>
      <w:sz w:val="20"/>
      <w:szCs w:val="20"/>
    </w:rPr>
  </w:style>
  <w:style w:type="character" w:styleId="ListLabel102" w:customStyle="1">
    <w:name w:val="ListLabel 102"/>
    <w:qFormat/>
    <w:rPr>
      <w:rFonts w:cs="OpenSymbol"/>
      <w:sz w:val="20"/>
      <w:szCs w:val="20"/>
    </w:rPr>
  </w:style>
  <w:style w:type="character" w:styleId="ListLabel103" w:customStyle="1">
    <w:name w:val="ListLabel 103"/>
    <w:qFormat/>
    <w:rPr>
      <w:rFonts w:cs="OpenSymbol"/>
      <w:sz w:val="20"/>
      <w:szCs w:val="20"/>
    </w:rPr>
  </w:style>
  <w:style w:type="character" w:styleId="ListLabel104" w:customStyle="1">
    <w:name w:val="ListLabel 104"/>
    <w:qFormat/>
    <w:rPr>
      <w:rFonts w:cs="OpenSymbol"/>
      <w:sz w:val="20"/>
      <w:szCs w:val="20"/>
    </w:rPr>
  </w:style>
  <w:style w:type="character" w:styleId="ListLabel105" w:customStyle="1">
    <w:name w:val="ListLabel 105"/>
    <w:qFormat/>
    <w:rPr>
      <w:rFonts w:cs="OpenSymbol"/>
      <w:sz w:val="20"/>
      <w:szCs w:val="20"/>
    </w:rPr>
  </w:style>
  <w:style w:type="character" w:styleId="ListLabel106" w:customStyle="1">
    <w:name w:val="ListLabel 106"/>
    <w:qFormat/>
    <w:rPr>
      <w:rFonts w:cs="OpenSymbol"/>
      <w:sz w:val="20"/>
      <w:szCs w:val="20"/>
    </w:rPr>
  </w:style>
  <w:style w:type="character" w:styleId="ListLabel107" w:customStyle="1">
    <w:name w:val="ListLabel 107"/>
    <w:qFormat/>
    <w:rPr>
      <w:rFonts w:cs="OpenSymbol"/>
      <w:sz w:val="20"/>
      <w:szCs w:val="20"/>
    </w:rPr>
  </w:style>
  <w:style w:type="character" w:styleId="ListLabel108" w:customStyle="1">
    <w:name w:val="ListLabel 108"/>
    <w:qFormat/>
    <w:rPr>
      <w:rFonts w:ascii="Times New Roman" w:hAnsi="Times New Roman" w:eastAsia="Times New Roman" w:cs="Times New Roman"/>
      <w:b w:val="false"/>
    </w:rPr>
  </w:style>
  <w:style w:type="character" w:styleId="ListLabel109" w:customStyle="1">
    <w:name w:val="ListLabel 109"/>
    <w:qFormat/>
    <w:rPr>
      <w:sz w:val="28"/>
      <w:szCs w:val="24"/>
    </w:rPr>
  </w:style>
  <w:style w:type="character" w:styleId="ListLabel110" w:customStyle="1">
    <w:name w:val="ListLabel 110"/>
    <w:qFormat/>
    <w:rPr>
      <w:b w:val="false"/>
    </w:rPr>
  </w:style>
  <w:style w:type="character" w:styleId="ListLabel111" w:customStyle="1">
    <w:name w:val="ListLabel 111"/>
    <w:qFormat/>
    <w:rPr>
      <w:i w:val="false"/>
    </w:rPr>
  </w:style>
  <w:style w:type="character" w:styleId="ListLabel112" w:customStyle="1">
    <w:name w:val="ListLabel 112"/>
    <w:qFormat/>
    <w:rPr>
      <w:sz w:val="24"/>
      <w:szCs w:val="24"/>
    </w:rPr>
  </w:style>
  <w:style w:type="character" w:styleId="ListLabel113" w:customStyle="1">
    <w:name w:val="ListLabel 113"/>
    <w:qFormat/>
    <w:rPr>
      <w:sz w:val="24"/>
      <w:szCs w:val="24"/>
    </w:rPr>
  </w:style>
  <w:style w:type="character" w:styleId="ListLabel114" w:customStyle="1">
    <w:name w:val="ListLabel 114"/>
    <w:qFormat/>
    <w:rPr>
      <w:b w:val="false"/>
      <w:i w:val="false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OpenSymbol"/>
      <w:sz w:val="20"/>
      <w:szCs w:val="20"/>
    </w:rPr>
  </w:style>
  <w:style w:type="character" w:styleId="ListLabel117" w:customStyle="1">
    <w:name w:val="ListLabel 117"/>
    <w:qFormat/>
    <w:rPr>
      <w:rFonts w:cs="OpenSymbol"/>
      <w:sz w:val="20"/>
      <w:szCs w:val="20"/>
    </w:rPr>
  </w:style>
  <w:style w:type="character" w:styleId="ListLabel118" w:customStyle="1">
    <w:name w:val="ListLabel 118"/>
    <w:qFormat/>
    <w:rPr>
      <w:rFonts w:cs="OpenSymbol"/>
      <w:sz w:val="20"/>
      <w:szCs w:val="20"/>
    </w:rPr>
  </w:style>
  <w:style w:type="character" w:styleId="ListLabel119" w:customStyle="1">
    <w:name w:val="ListLabel 119"/>
    <w:qFormat/>
    <w:rPr>
      <w:rFonts w:cs="OpenSymbol"/>
      <w:sz w:val="20"/>
      <w:szCs w:val="20"/>
    </w:rPr>
  </w:style>
  <w:style w:type="character" w:styleId="ListLabel120" w:customStyle="1">
    <w:name w:val="ListLabel 120"/>
    <w:qFormat/>
    <w:rPr>
      <w:rFonts w:cs="OpenSymbol"/>
      <w:sz w:val="20"/>
      <w:szCs w:val="20"/>
    </w:rPr>
  </w:style>
  <w:style w:type="character" w:styleId="ListLabel121" w:customStyle="1">
    <w:name w:val="ListLabel 121"/>
    <w:qFormat/>
    <w:rPr>
      <w:rFonts w:cs="OpenSymbol"/>
      <w:sz w:val="20"/>
      <w:szCs w:val="20"/>
    </w:rPr>
  </w:style>
  <w:style w:type="character" w:styleId="ListLabel122" w:customStyle="1">
    <w:name w:val="ListLabel 122"/>
    <w:qFormat/>
    <w:rPr>
      <w:rFonts w:cs="OpenSymbol"/>
      <w:sz w:val="20"/>
      <w:szCs w:val="20"/>
    </w:rPr>
  </w:style>
  <w:style w:type="character" w:styleId="ListLabel123" w:customStyle="1">
    <w:name w:val="ListLabel 123"/>
    <w:qFormat/>
    <w:rPr>
      <w:rFonts w:cs="OpenSymbol"/>
      <w:sz w:val="20"/>
      <w:szCs w:val="20"/>
    </w:rPr>
  </w:style>
  <w:style w:type="character" w:styleId="ListLabel124" w:customStyle="1">
    <w:name w:val="ListLabel 124"/>
    <w:qFormat/>
    <w:rPr>
      <w:rFonts w:ascii="Times New Roman" w:hAnsi="Times New Roman" w:eastAsia="Times New Roman" w:cs="Times New Roman"/>
      <w:b w:val="false"/>
    </w:rPr>
  </w:style>
  <w:style w:type="character" w:styleId="WW8Num26z0" w:customStyle="1">
    <w:name w:val="WW8Num26z0"/>
    <w:qFormat/>
    <w:rPr>
      <w:rFonts w:eastAsia="Times New Roman" w:cs="Times New Roman"/>
      <w:lang w:val="pl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lang w:val="pl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eastAsia="Times New Roman" w:cs="Times New Roman"/>
      <w:lang w:val="pl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ListLabel125" w:customStyle="1">
    <w:name w:val="ListLabel 125"/>
    <w:qFormat/>
    <w:rPr>
      <w:sz w:val="28"/>
      <w:szCs w:val="24"/>
    </w:rPr>
  </w:style>
  <w:style w:type="character" w:styleId="ListLabel126" w:customStyle="1">
    <w:name w:val="ListLabel 126"/>
    <w:qFormat/>
    <w:rPr>
      <w:b w:val="false"/>
    </w:rPr>
  </w:style>
  <w:style w:type="character" w:styleId="ListLabel127" w:customStyle="1">
    <w:name w:val="ListLabel 127"/>
    <w:qFormat/>
    <w:rPr>
      <w:i w:val="false"/>
    </w:rPr>
  </w:style>
  <w:style w:type="character" w:styleId="ListLabel128" w:customStyle="1">
    <w:name w:val="ListLabel 128"/>
    <w:qFormat/>
    <w:rPr>
      <w:sz w:val="24"/>
      <w:szCs w:val="24"/>
    </w:rPr>
  </w:style>
  <w:style w:type="character" w:styleId="ListLabel129" w:customStyle="1">
    <w:name w:val="ListLabel 129"/>
    <w:qFormat/>
    <w:rPr>
      <w:sz w:val="24"/>
      <w:szCs w:val="24"/>
    </w:rPr>
  </w:style>
  <w:style w:type="character" w:styleId="ListLabel130" w:customStyle="1">
    <w:name w:val="ListLabel 130"/>
    <w:qFormat/>
    <w:rPr>
      <w:b w:val="false"/>
      <w:i w:val="false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OpenSymbol"/>
      <w:sz w:val="20"/>
      <w:szCs w:val="20"/>
    </w:rPr>
  </w:style>
  <w:style w:type="character" w:styleId="ListLabel133" w:customStyle="1">
    <w:name w:val="ListLabel 133"/>
    <w:qFormat/>
    <w:rPr>
      <w:rFonts w:cs="OpenSymbol"/>
      <w:sz w:val="20"/>
      <w:szCs w:val="20"/>
    </w:rPr>
  </w:style>
  <w:style w:type="character" w:styleId="ListLabel134" w:customStyle="1">
    <w:name w:val="ListLabel 134"/>
    <w:qFormat/>
    <w:rPr>
      <w:rFonts w:cs="OpenSymbol"/>
      <w:sz w:val="20"/>
      <w:szCs w:val="20"/>
    </w:rPr>
  </w:style>
  <w:style w:type="character" w:styleId="ListLabel135" w:customStyle="1">
    <w:name w:val="ListLabel 135"/>
    <w:qFormat/>
    <w:rPr>
      <w:rFonts w:cs="OpenSymbol"/>
      <w:sz w:val="20"/>
      <w:szCs w:val="20"/>
    </w:rPr>
  </w:style>
  <w:style w:type="character" w:styleId="ListLabel136" w:customStyle="1">
    <w:name w:val="ListLabel 136"/>
    <w:qFormat/>
    <w:rPr>
      <w:rFonts w:cs="OpenSymbol"/>
      <w:sz w:val="20"/>
      <w:szCs w:val="20"/>
    </w:rPr>
  </w:style>
  <w:style w:type="character" w:styleId="ListLabel137" w:customStyle="1">
    <w:name w:val="ListLabel 137"/>
    <w:qFormat/>
    <w:rPr>
      <w:rFonts w:cs="OpenSymbol"/>
      <w:sz w:val="20"/>
      <w:szCs w:val="20"/>
    </w:rPr>
  </w:style>
  <w:style w:type="character" w:styleId="ListLabel138" w:customStyle="1">
    <w:name w:val="ListLabel 138"/>
    <w:qFormat/>
    <w:rPr>
      <w:rFonts w:cs="OpenSymbol"/>
      <w:sz w:val="20"/>
      <w:szCs w:val="20"/>
    </w:rPr>
  </w:style>
  <w:style w:type="character" w:styleId="ListLabel139" w:customStyle="1">
    <w:name w:val="ListLabel 139"/>
    <w:qFormat/>
    <w:rPr>
      <w:rFonts w:cs="OpenSymbol"/>
      <w:sz w:val="20"/>
      <w:szCs w:val="20"/>
    </w:rPr>
  </w:style>
  <w:style w:type="character" w:styleId="ListLabel140" w:customStyle="1">
    <w:name w:val="ListLabel 140"/>
    <w:qFormat/>
    <w:rPr>
      <w:rFonts w:ascii="Times New Roman" w:hAnsi="Times New Roman" w:eastAsia="Times New Roman" w:cs="Times New Roman"/>
      <w:b w:val="false"/>
    </w:rPr>
  </w:style>
  <w:style w:type="character" w:styleId="ListLabel141" w:customStyle="1">
    <w:name w:val="ListLabel 141"/>
    <w:qFormat/>
    <w:rPr>
      <w:rFonts w:eastAsia="Times New Roman" w:cs="Times New Roman"/>
      <w:lang w:val="pl"/>
    </w:rPr>
  </w:style>
  <w:style w:type="character" w:styleId="ListLabel142" w:customStyle="1">
    <w:name w:val="ListLabel 142"/>
    <w:qFormat/>
    <w:rPr>
      <w:lang w:val="pl"/>
    </w:rPr>
  </w:style>
  <w:style w:type="character" w:styleId="ListLabel143" w:customStyle="1">
    <w:name w:val="ListLabel 143"/>
    <w:qFormat/>
    <w:rPr>
      <w:rFonts w:eastAsia="Times New Roman" w:cs="Times New Roman"/>
      <w:lang w:val="pl"/>
    </w:rPr>
  </w:style>
  <w:style w:type="character" w:styleId="ListLabel144" w:customStyle="1">
    <w:name w:val="ListLabel 144"/>
    <w:qFormat/>
    <w:rPr>
      <w:sz w:val="28"/>
      <w:szCs w:val="24"/>
    </w:rPr>
  </w:style>
  <w:style w:type="character" w:styleId="ListLabel145" w:customStyle="1">
    <w:name w:val="ListLabel 145"/>
    <w:qFormat/>
    <w:rPr>
      <w:b w:val="false"/>
    </w:rPr>
  </w:style>
  <w:style w:type="character" w:styleId="ListLabel146" w:customStyle="1">
    <w:name w:val="ListLabel 146"/>
    <w:qFormat/>
    <w:rPr>
      <w:i w:val="false"/>
    </w:rPr>
  </w:style>
  <w:style w:type="character" w:styleId="ListLabel147" w:customStyle="1">
    <w:name w:val="ListLabel 147"/>
    <w:qFormat/>
    <w:rPr>
      <w:sz w:val="24"/>
      <w:szCs w:val="24"/>
    </w:rPr>
  </w:style>
  <w:style w:type="character" w:styleId="ListLabel148" w:customStyle="1">
    <w:name w:val="ListLabel 148"/>
    <w:qFormat/>
    <w:rPr>
      <w:sz w:val="24"/>
      <w:szCs w:val="24"/>
    </w:rPr>
  </w:style>
  <w:style w:type="character" w:styleId="ListLabel149" w:customStyle="1">
    <w:name w:val="ListLabel 149"/>
    <w:qFormat/>
    <w:rPr>
      <w:b w:val="false"/>
      <w:i w:val="false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OpenSymbol"/>
      <w:sz w:val="20"/>
      <w:szCs w:val="20"/>
    </w:rPr>
  </w:style>
  <w:style w:type="character" w:styleId="ListLabel152" w:customStyle="1">
    <w:name w:val="ListLabel 152"/>
    <w:qFormat/>
    <w:rPr>
      <w:rFonts w:cs="OpenSymbol"/>
      <w:sz w:val="20"/>
      <w:szCs w:val="20"/>
    </w:rPr>
  </w:style>
  <w:style w:type="character" w:styleId="ListLabel153" w:customStyle="1">
    <w:name w:val="ListLabel 153"/>
    <w:qFormat/>
    <w:rPr>
      <w:rFonts w:cs="OpenSymbol"/>
      <w:sz w:val="20"/>
      <w:szCs w:val="20"/>
    </w:rPr>
  </w:style>
  <w:style w:type="character" w:styleId="ListLabel154" w:customStyle="1">
    <w:name w:val="ListLabel 154"/>
    <w:qFormat/>
    <w:rPr>
      <w:rFonts w:cs="OpenSymbol"/>
      <w:sz w:val="20"/>
      <w:szCs w:val="20"/>
    </w:rPr>
  </w:style>
  <w:style w:type="character" w:styleId="ListLabel155" w:customStyle="1">
    <w:name w:val="ListLabel 155"/>
    <w:qFormat/>
    <w:rPr>
      <w:rFonts w:cs="OpenSymbol"/>
      <w:sz w:val="20"/>
      <w:szCs w:val="20"/>
    </w:rPr>
  </w:style>
  <w:style w:type="character" w:styleId="ListLabel156" w:customStyle="1">
    <w:name w:val="ListLabel 156"/>
    <w:qFormat/>
    <w:rPr>
      <w:rFonts w:cs="OpenSymbol"/>
      <w:sz w:val="20"/>
      <w:szCs w:val="20"/>
    </w:rPr>
  </w:style>
  <w:style w:type="character" w:styleId="ListLabel157" w:customStyle="1">
    <w:name w:val="ListLabel 157"/>
    <w:qFormat/>
    <w:rPr>
      <w:rFonts w:cs="OpenSymbol"/>
      <w:sz w:val="20"/>
      <w:szCs w:val="20"/>
    </w:rPr>
  </w:style>
  <w:style w:type="character" w:styleId="ListLabel158" w:customStyle="1">
    <w:name w:val="ListLabel 158"/>
    <w:qFormat/>
    <w:rPr>
      <w:rFonts w:cs="OpenSymbol"/>
      <w:sz w:val="20"/>
      <w:szCs w:val="20"/>
    </w:rPr>
  </w:style>
  <w:style w:type="character" w:styleId="ListLabel159" w:customStyle="1">
    <w:name w:val="ListLabel 159"/>
    <w:qFormat/>
    <w:rPr>
      <w:rFonts w:ascii="Times New Roman" w:hAnsi="Times New Roman" w:eastAsia="Times New Roman" w:cs="Times New Roman"/>
      <w:b w:val="false"/>
    </w:rPr>
  </w:style>
  <w:style w:type="character" w:styleId="ListLabel160" w:customStyle="1">
    <w:name w:val="ListLabel 160"/>
    <w:qFormat/>
    <w:rPr>
      <w:rFonts w:eastAsia="Times New Roman" w:cs="Times New Roman"/>
      <w:lang w:val="pl"/>
    </w:rPr>
  </w:style>
  <w:style w:type="character" w:styleId="ListLabel161" w:customStyle="1">
    <w:name w:val="ListLabel 161"/>
    <w:qFormat/>
    <w:rPr>
      <w:lang w:val="pl"/>
    </w:rPr>
  </w:style>
  <w:style w:type="character" w:styleId="ListLabel162" w:customStyle="1">
    <w:name w:val="ListLabel 162"/>
    <w:qFormat/>
    <w:rPr>
      <w:rFonts w:eastAsia="Times New Roman" w:cs="Times New Roman"/>
      <w:lang w:val="pl"/>
    </w:rPr>
  </w:style>
  <w:style w:type="character" w:styleId="ListLabel163" w:customStyle="1">
    <w:name w:val="ListLabel 163"/>
    <w:qFormat/>
    <w:rPr>
      <w:sz w:val="28"/>
      <w:szCs w:val="24"/>
    </w:rPr>
  </w:style>
  <w:style w:type="character" w:styleId="ListLabel164" w:customStyle="1">
    <w:name w:val="ListLabel 164"/>
    <w:qFormat/>
    <w:rPr>
      <w:b w:val="false"/>
    </w:rPr>
  </w:style>
  <w:style w:type="character" w:styleId="ListLabel165" w:customStyle="1">
    <w:name w:val="ListLabel 165"/>
    <w:qFormat/>
    <w:rPr>
      <w:i w:val="false"/>
    </w:rPr>
  </w:style>
  <w:style w:type="character" w:styleId="ListLabel166" w:customStyle="1">
    <w:name w:val="ListLabel 166"/>
    <w:qFormat/>
    <w:rPr>
      <w:sz w:val="24"/>
      <w:szCs w:val="24"/>
    </w:rPr>
  </w:style>
  <w:style w:type="character" w:styleId="ListLabel167" w:customStyle="1">
    <w:name w:val="ListLabel 167"/>
    <w:qFormat/>
    <w:rPr>
      <w:sz w:val="24"/>
      <w:szCs w:val="24"/>
    </w:rPr>
  </w:style>
  <w:style w:type="character" w:styleId="ListLabel168" w:customStyle="1">
    <w:name w:val="ListLabel 168"/>
    <w:qFormat/>
    <w:rPr>
      <w:b w:val="false"/>
      <w:i w:val="false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OpenSymbol"/>
      <w:sz w:val="20"/>
      <w:szCs w:val="20"/>
    </w:rPr>
  </w:style>
  <w:style w:type="character" w:styleId="ListLabel171" w:customStyle="1">
    <w:name w:val="ListLabel 171"/>
    <w:qFormat/>
    <w:rPr>
      <w:rFonts w:cs="OpenSymbol"/>
      <w:sz w:val="20"/>
      <w:szCs w:val="20"/>
    </w:rPr>
  </w:style>
  <w:style w:type="character" w:styleId="ListLabel172" w:customStyle="1">
    <w:name w:val="ListLabel 172"/>
    <w:qFormat/>
    <w:rPr>
      <w:rFonts w:cs="OpenSymbol"/>
      <w:sz w:val="20"/>
      <w:szCs w:val="20"/>
    </w:rPr>
  </w:style>
  <w:style w:type="character" w:styleId="ListLabel173" w:customStyle="1">
    <w:name w:val="ListLabel 173"/>
    <w:qFormat/>
    <w:rPr>
      <w:rFonts w:cs="OpenSymbol"/>
      <w:sz w:val="20"/>
      <w:szCs w:val="20"/>
    </w:rPr>
  </w:style>
  <w:style w:type="character" w:styleId="ListLabel174" w:customStyle="1">
    <w:name w:val="ListLabel 174"/>
    <w:qFormat/>
    <w:rPr>
      <w:rFonts w:cs="OpenSymbol"/>
      <w:sz w:val="20"/>
      <w:szCs w:val="20"/>
    </w:rPr>
  </w:style>
  <w:style w:type="character" w:styleId="ListLabel175" w:customStyle="1">
    <w:name w:val="ListLabel 175"/>
    <w:qFormat/>
    <w:rPr>
      <w:rFonts w:cs="OpenSymbol"/>
      <w:sz w:val="20"/>
      <w:szCs w:val="20"/>
    </w:rPr>
  </w:style>
  <w:style w:type="character" w:styleId="ListLabel176" w:customStyle="1">
    <w:name w:val="ListLabel 176"/>
    <w:qFormat/>
    <w:rPr>
      <w:rFonts w:cs="OpenSymbol"/>
      <w:sz w:val="20"/>
      <w:szCs w:val="20"/>
    </w:rPr>
  </w:style>
  <w:style w:type="character" w:styleId="ListLabel177" w:customStyle="1">
    <w:name w:val="ListLabel 177"/>
    <w:qFormat/>
    <w:rPr>
      <w:rFonts w:cs="OpenSymbol"/>
      <w:sz w:val="20"/>
      <w:szCs w:val="20"/>
    </w:rPr>
  </w:style>
  <w:style w:type="character" w:styleId="ListLabel178" w:customStyle="1">
    <w:name w:val="ListLabel 178"/>
    <w:qFormat/>
    <w:rPr>
      <w:rFonts w:ascii="Times New Roman" w:hAnsi="Times New Roman" w:eastAsia="Times New Roman" w:cs="Times New Roman"/>
      <w:b w:val="false"/>
    </w:rPr>
  </w:style>
  <w:style w:type="character" w:styleId="ListLabel179" w:customStyle="1">
    <w:name w:val="ListLabel 179"/>
    <w:qFormat/>
    <w:rPr>
      <w:lang w:val="pl"/>
    </w:rPr>
  </w:style>
  <w:style w:type="character" w:styleId="ListLabel180" w:customStyle="1">
    <w:name w:val="ListLabel 180"/>
    <w:qFormat/>
    <w:rPr>
      <w:rFonts w:eastAsia="Times New Roman" w:cs="Times New Roman"/>
      <w:lang w:val="pl"/>
    </w:rPr>
  </w:style>
  <w:style w:type="character" w:styleId="ListLabel181" w:customStyle="1">
    <w:name w:val="ListLabel 181"/>
    <w:qFormat/>
    <w:rPr>
      <w:sz w:val="28"/>
      <w:szCs w:val="24"/>
    </w:rPr>
  </w:style>
  <w:style w:type="character" w:styleId="ListLabel182" w:customStyle="1">
    <w:name w:val="ListLabel 182"/>
    <w:qFormat/>
    <w:rPr>
      <w:b w:val="false"/>
    </w:rPr>
  </w:style>
  <w:style w:type="character" w:styleId="ListLabel183" w:customStyle="1">
    <w:name w:val="ListLabel 183"/>
    <w:qFormat/>
    <w:rPr>
      <w:i w:val="false"/>
    </w:rPr>
  </w:style>
  <w:style w:type="character" w:styleId="ListLabel184" w:customStyle="1">
    <w:name w:val="ListLabel 184"/>
    <w:qFormat/>
    <w:rPr>
      <w:sz w:val="24"/>
      <w:szCs w:val="24"/>
    </w:rPr>
  </w:style>
  <w:style w:type="character" w:styleId="ListLabel185" w:customStyle="1">
    <w:name w:val="ListLabel 185"/>
    <w:qFormat/>
    <w:rPr>
      <w:sz w:val="24"/>
      <w:szCs w:val="24"/>
    </w:rPr>
  </w:style>
  <w:style w:type="character" w:styleId="ListLabel186" w:customStyle="1">
    <w:name w:val="ListLabel 186"/>
    <w:qFormat/>
    <w:rPr>
      <w:b w:val="false"/>
      <w:i w:val="false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OpenSymbol"/>
      <w:sz w:val="20"/>
      <w:szCs w:val="20"/>
    </w:rPr>
  </w:style>
  <w:style w:type="character" w:styleId="ListLabel189" w:customStyle="1">
    <w:name w:val="ListLabel 189"/>
    <w:qFormat/>
    <w:rPr>
      <w:rFonts w:cs="OpenSymbol"/>
      <w:sz w:val="20"/>
      <w:szCs w:val="20"/>
    </w:rPr>
  </w:style>
  <w:style w:type="character" w:styleId="ListLabel190" w:customStyle="1">
    <w:name w:val="ListLabel 190"/>
    <w:qFormat/>
    <w:rPr>
      <w:rFonts w:cs="OpenSymbol"/>
      <w:sz w:val="20"/>
      <w:szCs w:val="20"/>
    </w:rPr>
  </w:style>
  <w:style w:type="character" w:styleId="ListLabel191" w:customStyle="1">
    <w:name w:val="ListLabel 191"/>
    <w:qFormat/>
    <w:rPr>
      <w:rFonts w:cs="OpenSymbol"/>
      <w:sz w:val="20"/>
      <w:szCs w:val="20"/>
    </w:rPr>
  </w:style>
  <w:style w:type="character" w:styleId="ListLabel192" w:customStyle="1">
    <w:name w:val="ListLabel 192"/>
    <w:qFormat/>
    <w:rPr>
      <w:rFonts w:cs="OpenSymbol"/>
      <w:sz w:val="20"/>
      <w:szCs w:val="20"/>
    </w:rPr>
  </w:style>
  <w:style w:type="character" w:styleId="ListLabel193" w:customStyle="1">
    <w:name w:val="ListLabel 193"/>
    <w:qFormat/>
    <w:rPr>
      <w:rFonts w:cs="OpenSymbol"/>
      <w:sz w:val="20"/>
      <w:szCs w:val="20"/>
    </w:rPr>
  </w:style>
  <w:style w:type="character" w:styleId="ListLabel194" w:customStyle="1">
    <w:name w:val="ListLabel 194"/>
    <w:qFormat/>
    <w:rPr>
      <w:rFonts w:cs="OpenSymbol"/>
      <w:sz w:val="20"/>
      <w:szCs w:val="20"/>
    </w:rPr>
  </w:style>
  <w:style w:type="character" w:styleId="ListLabel195" w:customStyle="1">
    <w:name w:val="ListLabel 195"/>
    <w:qFormat/>
    <w:rPr>
      <w:rFonts w:cs="OpenSymbol"/>
      <w:sz w:val="20"/>
      <w:szCs w:val="20"/>
    </w:rPr>
  </w:style>
  <w:style w:type="character" w:styleId="ListLabel196" w:customStyle="1">
    <w:name w:val="ListLabel 196"/>
    <w:qFormat/>
    <w:rPr>
      <w:rFonts w:ascii="Times New Roman" w:hAnsi="Times New Roman" w:eastAsia="Times New Roman" w:cs="Times New Roman"/>
      <w:b w:val="false"/>
    </w:rPr>
  </w:style>
  <w:style w:type="character" w:styleId="ListLabel197" w:customStyle="1">
    <w:name w:val="ListLabel 197"/>
    <w:qFormat/>
    <w:rPr>
      <w:lang w:val="pl"/>
    </w:rPr>
  </w:style>
  <w:style w:type="character" w:styleId="ListLabel198" w:customStyle="1">
    <w:name w:val="ListLabel 198"/>
    <w:qFormat/>
    <w:rPr>
      <w:rFonts w:eastAsia="Times New Roman" w:cs="Times New Roman"/>
      <w:lang w:val="pl"/>
    </w:rPr>
  </w:style>
  <w:style w:type="character" w:styleId="ListLabel199" w:customStyle="1">
    <w:name w:val="ListLabel 199"/>
    <w:qFormat/>
    <w:rPr>
      <w:sz w:val="28"/>
      <w:szCs w:val="24"/>
    </w:rPr>
  </w:style>
  <w:style w:type="character" w:styleId="ListLabel200" w:customStyle="1">
    <w:name w:val="ListLabel 200"/>
    <w:qFormat/>
    <w:rPr>
      <w:b w:val="false"/>
    </w:rPr>
  </w:style>
  <w:style w:type="character" w:styleId="ListLabel201" w:customStyle="1">
    <w:name w:val="ListLabel 201"/>
    <w:qFormat/>
    <w:rPr>
      <w:i w:val="false"/>
    </w:rPr>
  </w:style>
  <w:style w:type="character" w:styleId="ListLabel202" w:customStyle="1">
    <w:name w:val="ListLabel 202"/>
    <w:qFormat/>
    <w:rPr>
      <w:sz w:val="24"/>
      <w:szCs w:val="24"/>
    </w:rPr>
  </w:style>
  <w:style w:type="character" w:styleId="ListLabel203" w:customStyle="1">
    <w:name w:val="ListLabel 203"/>
    <w:qFormat/>
    <w:rPr>
      <w:sz w:val="24"/>
      <w:szCs w:val="24"/>
    </w:rPr>
  </w:style>
  <w:style w:type="character" w:styleId="ListLabel204" w:customStyle="1">
    <w:name w:val="ListLabel 204"/>
    <w:qFormat/>
    <w:rPr>
      <w:b w:val="false"/>
      <w:i w:val="false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OpenSymbol"/>
      <w:sz w:val="20"/>
      <w:szCs w:val="20"/>
    </w:rPr>
  </w:style>
  <w:style w:type="character" w:styleId="ListLabel207" w:customStyle="1">
    <w:name w:val="ListLabel 207"/>
    <w:qFormat/>
    <w:rPr>
      <w:rFonts w:cs="OpenSymbol"/>
      <w:sz w:val="20"/>
      <w:szCs w:val="20"/>
    </w:rPr>
  </w:style>
  <w:style w:type="character" w:styleId="ListLabel208" w:customStyle="1">
    <w:name w:val="ListLabel 208"/>
    <w:qFormat/>
    <w:rPr>
      <w:rFonts w:cs="OpenSymbol"/>
      <w:sz w:val="20"/>
      <w:szCs w:val="20"/>
    </w:rPr>
  </w:style>
  <w:style w:type="character" w:styleId="ListLabel209" w:customStyle="1">
    <w:name w:val="ListLabel 209"/>
    <w:qFormat/>
    <w:rPr>
      <w:rFonts w:cs="OpenSymbol"/>
      <w:sz w:val="20"/>
      <w:szCs w:val="20"/>
    </w:rPr>
  </w:style>
  <w:style w:type="character" w:styleId="ListLabel210" w:customStyle="1">
    <w:name w:val="ListLabel 210"/>
    <w:qFormat/>
    <w:rPr>
      <w:rFonts w:cs="OpenSymbol"/>
      <w:sz w:val="20"/>
      <w:szCs w:val="20"/>
    </w:rPr>
  </w:style>
  <w:style w:type="character" w:styleId="ListLabel211" w:customStyle="1">
    <w:name w:val="ListLabel 211"/>
    <w:qFormat/>
    <w:rPr>
      <w:rFonts w:cs="OpenSymbol"/>
      <w:sz w:val="20"/>
      <w:szCs w:val="20"/>
    </w:rPr>
  </w:style>
  <w:style w:type="character" w:styleId="ListLabel212" w:customStyle="1">
    <w:name w:val="ListLabel 212"/>
    <w:qFormat/>
    <w:rPr>
      <w:rFonts w:cs="OpenSymbol"/>
      <w:sz w:val="20"/>
      <w:szCs w:val="20"/>
    </w:rPr>
  </w:style>
  <w:style w:type="character" w:styleId="ListLabel213" w:customStyle="1">
    <w:name w:val="ListLabel 213"/>
    <w:qFormat/>
    <w:rPr>
      <w:rFonts w:cs="OpenSymbol"/>
      <w:sz w:val="20"/>
      <w:szCs w:val="20"/>
    </w:rPr>
  </w:style>
  <w:style w:type="character" w:styleId="ListLabel214" w:customStyle="1">
    <w:name w:val="ListLabel 214"/>
    <w:qFormat/>
    <w:rPr>
      <w:rFonts w:ascii="Times New Roman" w:hAnsi="Times New Roman" w:eastAsia="Times New Roman" w:cs="Times New Roman"/>
      <w:b w:val="false"/>
    </w:rPr>
  </w:style>
  <w:style w:type="character" w:styleId="ListLabel215" w:customStyle="1">
    <w:name w:val="ListLabel 215"/>
    <w:qFormat/>
    <w:rPr>
      <w:lang w:val="pl"/>
    </w:rPr>
  </w:style>
  <w:style w:type="character" w:styleId="ListLabel216" w:customStyle="1">
    <w:name w:val="ListLabel 216"/>
    <w:qFormat/>
    <w:rPr>
      <w:rFonts w:eastAsia="Times New Roman" w:cs="Times New Roman"/>
      <w:lang w:val="pl"/>
    </w:rPr>
  </w:style>
  <w:style w:type="character" w:styleId="ListLabel217" w:customStyle="1">
    <w:name w:val="ListLabel 217"/>
    <w:qFormat/>
    <w:rPr>
      <w:sz w:val="28"/>
      <w:szCs w:val="24"/>
    </w:rPr>
  </w:style>
  <w:style w:type="character" w:styleId="ListLabel218" w:customStyle="1">
    <w:name w:val="ListLabel 218"/>
    <w:qFormat/>
    <w:rPr>
      <w:b w:val="false"/>
    </w:rPr>
  </w:style>
  <w:style w:type="character" w:styleId="ListLabel219" w:customStyle="1">
    <w:name w:val="ListLabel 219"/>
    <w:qFormat/>
    <w:rPr>
      <w:i w:val="false"/>
    </w:rPr>
  </w:style>
  <w:style w:type="character" w:styleId="ListLabel220" w:customStyle="1">
    <w:name w:val="ListLabel 220"/>
    <w:qFormat/>
    <w:rPr>
      <w:sz w:val="24"/>
      <w:szCs w:val="24"/>
    </w:rPr>
  </w:style>
  <w:style w:type="character" w:styleId="ListLabel221" w:customStyle="1">
    <w:name w:val="ListLabel 221"/>
    <w:qFormat/>
    <w:rPr>
      <w:sz w:val="24"/>
      <w:szCs w:val="24"/>
    </w:rPr>
  </w:style>
  <w:style w:type="character" w:styleId="ListLabel222" w:customStyle="1">
    <w:name w:val="ListLabel 222"/>
    <w:qFormat/>
    <w:rPr>
      <w:b w:val="false"/>
      <w:i w:val="false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OpenSymbol"/>
      <w:sz w:val="20"/>
      <w:szCs w:val="20"/>
    </w:rPr>
  </w:style>
  <w:style w:type="character" w:styleId="ListLabel225" w:customStyle="1">
    <w:name w:val="ListLabel 225"/>
    <w:qFormat/>
    <w:rPr>
      <w:rFonts w:cs="OpenSymbol"/>
      <w:sz w:val="20"/>
      <w:szCs w:val="20"/>
    </w:rPr>
  </w:style>
  <w:style w:type="character" w:styleId="ListLabel226" w:customStyle="1">
    <w:name w:val="ListLabel 226"/>
    <w:qFormat/>
    <w:rPr>
      <w:rFonts w:cs="OpenSymbol"/>
      <w:sz w:val="20"/>
      <w:szCs w:val="20"/>
    </w:rPr>
  </w:style>
  <w:style w:type="character" w:styleId="ListLabel227" w:customStyle="1">
    <w:name w:val="ListLabel 227"/>
    <w:qFormat/>
    <w:rPr>
      <w:rFonts w:cs="OpenSymbol"/>
      <w:sz w:val="20"/>
      <w:szCs w:val="20"/>
    </w:rPr>
  </w:style>
  <w:style w:type="character" w:styleId="ListLabel228" w:customStyle="1">
    <w:name w:val="ListLabel 228"/>
    <w:qFormat/>
    <w:rPr>
      <w:rFonts w:cs="OpenSymbol"/>
      <w:sz w:val="20"/>
      <w:szCs w:val="20"/>
    </w:rPr>
  </w:style>
  <w:style w:type="character" w:styleId="ListLabel229" w:customStyle="1">
    <w:name w:val="ListLabel 229"/>
    <w:qFormat/>
    <w:rPr>
      <w:rFonts w:cs="OpenSymbol"/>
      <w:sz w:val="20"/>
      <w:szCs w:val="20"/>
    </w:rPr>
  </w:style>
  <w:style w:type="character" w:styleId="ListLabel230" w:customStyle="1">
    <w:name w:val="ListLabel 230"/>
    <w:qFormat/>
    <w:rPr>
      <w:rFonts w:cs="OpenSymbol"/>
      <w:sz w:val="20"/>
      <w:szCs w:val="20"/>
    </w:rPr>
  </w:style>
  <w:style w:type="character" w:styleId="ListLabel231" w:customStyle="1">
    <w:name w:val="ListLabel 231"/>
    <w:qFormat/>
    <w:rPr>
      <w:rFonts w:cs="OpenSymbol"/>
      <w:sz w:val="20"/>
      <w:szCs w:val="20"/>
    </w:rPr>
  </w:style>
  <w:style w:type="character" w:styleId="ListLabel232" w:customStyle="1">
    <w:name w:val="ListLabel 232"/>
    <w:qFormat/>
    <w:rPr>
      <w:rFonts w:ascii="Times New Roman" w:hAnsi="Times New Roman" w:eastAsia="Times New Roman" w:cs="Times New Roman"/>
      <w:b w:val="false"/>
    </w:rPr>
  </w:style>
  <w:style w:type="character" w:styleId="ListLabel233" w:customStyle="1">
    <w:name w:val="ListLabel 233"/>
    <w:qFormat/>
    <w:rPr>
      <w:rFonts w:eastAsia="Times New Roman" w:cs="Times New Roman"/>
      <w:lang w:val="pl"/>
    </w:rPr>
  </w:style>
  <w:style w:type="character" w:styleId="ListLabel234" w:customStyle="1">
    <w:name w:val="ListLabel 234"/>
    <w:qFormat/>
    <w:rPr>
      <w:sz w:val="28"/>
      <w:szCs w:val="24"/>
    </w:rPr>
  </w:style>
  <w:style w:type="character" w:styleId="ListLabel235" w:customStyle="1">
    <w:name w:val="ListLabel 235"/>
    <w:qFormat/>
    <w:rPr>
      <w:b w:val="false"/>
    </w:rPr>
  </w:style>
  <w:style w:type="character" w:styleId="ListLabel236" w:customStyle="1">
    <w:name w:val="ListLabel 236"/>
    <w:qFormat/>
    <w:rPr>
      <w:i w:val="false"/>
    </w:rPr>
  </w:style>
  <w:style w:type="character" w:styleId="ListLabel237" w:customStyle="1">
    <w:name w:val="ListLabel 237"/>
    <w:qFormat/>
    <w:rPr>
      <w:sz w:val="24"/>
      <w:szCs w:val="24"/>
    </w:rPr>
  </w:style>
  <w:style w:type="character" w:styleId="ListLabel238" w:customStyle="1">
    <w:name w:val="ListLabel 238"/>
    <w:qFormat/>
    <w:rPr>
      <w:sz w:val="24"/>
      <w:szCs w:val="24"/>
    </w:rPr>
  </w:style>
  <w:style w:type="character" w:styleId="ListLabel239" w:customStyle="1">
    <w:name w:val="ListLabel 239"/>
    <w:qFormat/>
    <w:rPr>
      <w:b w:val="false"/>
      <w:i w:val="false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OpenSymbol"/>
      <w:sz w:val="20"/>
      <w:szCs w:val="20"/>
    </w:rPr>
  </w:style>
  <w:style w:type="character" w:styleId="ListLabel242" w:customStyle="1">
    <w:name w:val="ListLabel 242"/>
    <w:qFormat/>
    <w:rPr>
      <w:rFonts w:cs="OpenSymbol"/>
      <w:sz w:val="20"/>
      <w:szCs w:val="20"/>
    </w:rPr>
  </w:style>
  <w:style w:type="character" w:styleId="ListLabel243" w:customStyle="1">
    <w:name w:val="ListLabel 243"/>
    <w:qFormat/>
    <w:rPr>
      <w:rFonts w:cs="OpenSymbol"/>
      <w:sz w:val="20"/>
      <w:szCs w:val="20"/>
    </w:rPr>
  </w:style>
  <w:style w:type="character" w:styleId="ListLabel244" w:customStyle="1">
    <w:name w:val="ListLabel 244"/>
    <w:qFormat/>
    <w:rPr>
      <w:rFonts w:cs="OpenSymbol"/>
      <w:sz w:val="20"/>
      <w:szCs w:val="20"/>
    </w:rPr>
  </w:style>
  <w:style w:type="character" w:styleId="ListLabel245" w:customStyle="1">
    <w:name w:val="ListLabel 245"/>
    <w:qFormat/>
    <w:rPr>
      <w:rFonts w:cs="OpenSymbol"/>
      <w:sz w:val="20"/>
      <w:szCs w:val="20"/>
    </w:rPr>
  </w:style>
  <w:style w:type="character" w:styleId="ListLabel246" w:customStyle="1">
    <w:name w:val="ListLabel 246"/>
    <w:qFormat/>
    <w:rPr>
      <w:rFonts w:cs="OpenSymbol"/>
      <w:sz w:val="20"/>
      <w:szCs w:val="20"/>
    </w:rPr>
  </w:style>
  <w:style w:type="character" w:styleId="ListLabel247" w:customStyle="1">
    <w:name w:val="ListLabel 247"/>
    <w:qFormat/>
    <w:rPr>
      <w:rFonts w:cs="OpenSymbol"/>
      <w:sz w:val="20"/>
      <w:szCs w:val="20"/>
    </w:rPr>
  </w:style>
  <w:style w:type="character" w:styleId="ListLabel248" w:customStyle="1">
    <w:name w:val="ListLabel 248"/>
    <w:qFormat/>
    <w:rPr>
      <w:rFonts w:cs="OpenSymbol"/>
      <w:sz w:val="20"/>
      <w:szCs w:val="20"/>
    </w:rPr>
  </w:style>
  <w:style w:type="character" w:styleId="ListLabel249" w:customStyle="1">
    <w:name w:val="ListLabel 249"/>
    <w:qFormat/>
    <w:rPr>
      <w:rFonts w:ascii="Times New Roman" w:hAnsi="Times New Roman" w:eastAsia="Times New Roman" w:cs="Times New Roman"/>
      <w:b w:val="false"/>
    </w:rPr>
  </w:style>
  <w:style w:type="character" w:styleId="ListLabel250" w:customStyle="1">
    <w:name w:val="ListLabel 250"/>
    <w:qFormat/>
    <w:rPr>
      <w:rFonts w:eastAsia="Times New Roman" w:cs="Times New Roman"/>
      <w:lang w:val="pl"/>
    </w:rPr>
  </w:style>
  <w:style w:type="character" w:styleId="ListLabel251" w:customStyle="1">
    <w:name w:val="ListLabel 251"/>
    <w:qFormat/>
    <w:rPr>
      <w:sz w:val="28"/>
      <w:szCs w:val="24"/>
    </w:rPr>
  </w:style>
  <w:style w:type="character" w:styleId="ListLabel252" w:customStyle="1">
    <w:name w:val="ListLabel 252"/>
    <w:qFormat/>
    <w:rPr>
      <w:b w:val="false"/>
    </w:rPr>
  </w:style>
  <w:style w:type="character" w:styleId="ListLabel253" w:customStyle="1">
    <w:name w:val="ListLabel 253"/>
    <w:qFormat/>
    <w:rPr>
      <w:i w:val="false"/>
    </w:rPr>
  </w:style>
  <w:style w:type="character" w:styleId="ListLabel254" w:customStyle="1">
    <w:name w:val="ListLabel 254"/>
    <w:qFormat/>
    <w:rPr>
      <w:sz w:val="24"/>
      <w:szCs w:val="24"/>
    </w:rPr>
  </w:style>
  <w:style w:type="character" w:styleId="ListLabel255" w:customStyle="1">
    <w:name w:val="ListLabel 255"/>
    <w:qFormat/>
    <w:rPr>
      <w:sz w:val="24"/>
      <w:szCs w:val="24"/>
    </w:rPr>
  </w:style>
  <w:style w:type="character" w:styleId="ListLabel256" w:customStyle="1">
    <w:name w:val="ListLabel 256"/>
    <w:qFormat/>
    <w:rPr>
      <w:b w:val="false"/>
      <w:i w:val="false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OpenSymbol"/>
      <w:sz w:val="20"/>
      <w:szCs w:val="20"/>
    </w:rPr>
  </w:style>
  <w:style w:type="character" w:styleId="ListLabel259" w:customStyle="1">
    <w:name w:val="ListLabel 259"/>
    <w:qFormat/>
    <w:rPr>
      <w:rFonts w:cs="OpenSymbol"/>
      <w:sz w:val="20"/>
      <w:szCs w:val="20"/>
    </w:rPr>
  </w:style>
  <w:style w:type="character" w:styleId="ListLabel260" w:customStyle="1">
    <w:name w:val="ListLabel 260"/>
    <w:qFormat/>
    <w:rPr>
      <w:rFonts w:cs="OpenSymbol"/>
      <w:sz w:val="20"/>
      <w:szCs w:val="20"/>
    </w:rPr>
  </w:style>
  <w:style w:type="character" w:styleId="ListLabel261" w:customStyle="1">
    <w:name w:val="ListLabel 261"/>
    <w:qFormat/>
    <w:rPr>
      <w:rFonts w:cs="OpenSymbol"/>
      <w:sz w:val="20"/>
      <w:szCs w:val="20"/>
    </w:rPr>
  </w:style>
  <w:style w:type="character" w:styleId="ListLabel262" w:customStyle="1">
    <w:name w:val="ListLabel 262"/>
    <w:qFormat/>
    <w:rPr>
      <w:rFonts w:cs="OpenSymbol"/>
      <w:sz w:val="20"/>
      <w:szCs w:val="20"/>
    </w:rPr>
  </w:style>
  <w:style w:type="character" w:styleId="ListLabel263" w:customStyle="1">
    <w:name w:val="ListLabel 263"/>
    <w:qFormat/>
    <w:rPr>
      <w:rFonts w:cs="OpenSymbol"/>
      <w:sz w:val="20"/>
      <w:szCs w:val="20"/>
    </w:rPr>
  </w:style>
  <w:style w:type="character" w:styleId="ListLabel264" w:customStyle="1">
    <w:name w:val="ListLabel 264"/>
    <w:qFormat/>
    <w:rPr>
      <w:rFonts w:cs="OpenSymbol"/>
      <w:sz w:val="20"/>
      <w:szCs w:val="20"/>
    </w:rPr>
  </w:style>
  <w:style w:type="character" w:styleId="ListLabel265" w:customStyle="1">
    <w:name w:val="ListLabel 265"/>
    <w:qFormat/>
    <w:rPr>
      <w:rFonts w:cs="OpenSymbol"/>
      <w:sz w:val="20"/>
      <w:szCs w:val="20"/>
    </w:rPr>
  </w:style>
  <w:style w:type="character" w:styleId="ListLabel266" w:customStyle="1">
    <w:name w:val="ListLabel 266"/>
    <w:qFormat/>
    <w:rPr>
      <w:rFonts w:ascii="Times New Roman" w:hAnsi="Times New Roman" w:eastAsia="Times New Roman" w:cs="Times New Roman"/>
      <w:b w:val="false"/>
    </w:rPr>
  </w:style>
  <w:style w:type="character" w:styleId="ListLabel267" w:customStyle="1">
    <w:name w:val="ListLabel 267"/>
    <w:qFormat/>
    <w:rPr>
      <w:rFonts w:eastAsia="Times New Roman" w:cs="Times New Roman"/>
      <w:lang w:val="pl"/>
    </w:rPr>
  </w:style>
  <w:style w:type="character" w:styleId="ListLabel268" w:customStyle="1">
    <w:name w:val="ListLabel 268"/>
    <w:qFormat/>
    <w:rPr>
      <w:sz w:val="28"/>
      <w:szCs w:val="24"/>
    </w:rPr>
  </w:style>
  <w:style w:type="character" w:styleId="ListLabel269" w:customStyle="1">
    <w:name w:val="ListLabel 269"/>
    <w:qFormat/>
    <w:rPr>
      <w:b w:val="false"/>
    </w:rPr>
  </w:style>
  <w:style w:type="character" w:styleId="ListLabel270" w:customStyle="1">
    <w:name w:val="ListLabel 270"/>
    <w:qFormat/>
    <w:rPr>
      <w:i w:val="false"/>
    </w:rPr>
  </w:style>
  <w:style w:type="character" w:styleId="ListLabel271" w:customStyle="1">
    <w:name w:val="ListLabel 271"/>
    <w:qFormat/>
    <w:rPr>
      <w:sz w:val="24"/>
      <w:szCs w:val="24"/>
    </w:rPr>
  </w:style>
  <w:style w:type="character" w:styleId="ListLabel272" w:customStyle="1">
    <w:name w:val="ListLabel 272"/>
    <w:qFormat/>
    <w:rPr>
      <w:sz w:val="24"/>
      <w:szCs w:val="24"/>
    </w:rPr>
  </w:style>
  <w:style w:type="character" w:styleId="ListLabel273" w:customStyle="1">
    <w:name w:val="ListLabel 273"/>
    <w:qFormat/>
    <w:rPr>
      <w:b w:val="false"/>
      <w:i w:val="false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OpenSymbol"/>
      <w:sz w:val="20"/>
      <w:szCs w:val="20"/>
    </w:rPr>
  </w:style>
  <w:style w:type="character" w:styleId="ListLabel276" w:customStyle="1">
    <w:name w:val="ListLabel 276"/>
    <w:qFormat/>
    <w:rPr>
      <w:rFonts w:cs="OpenSymbol"/>
      <w:sz w:val="20"/>
      <w:szCs w:val="20"/>
    </w:rPr>
  </w:style>
  <w:style w:type="character" w:styleId="ListLabel277" w:customStyle="1">
    <w:name w:val="ListLabel 277"/>
    <w:qFormat/>
    <w:rPr>
      <w:rFonts w:cs="OpenSymbol"/>
      <w:sz w:val="20"/>
      <w:szCs w:val="20"/>
    </w:rPr>
  </w:style>
  <w:style w:type="character" w:styleId="ListLabel278" w:customStyle="1">
    <w:name w:val="ListLabel 278"/>
    <w:qFormat/>
    <w:rPr>
      <w:rFonts w:cs="OpenSymbol"/>
      <w:sz w:val="20"/>
      <w:szCs w:val="20"/>
    </w:rPr>
  </w:style>
  <w:style w:type="character" w:styleId="ListLabel279" w:customStyle="1">
    <w:name w:val="ListLabel 279"/>
    <w:qFormat/>
    <w:rPr>
      <w:rFonts w:cs="OpenSymbol"/>
      <w:sz w:val="20"/>
      <w:szCs w:val="20"/>
    </w:rPr>
  </w:style>
  <w:style w:type="character" w:styleId="ListLabel280" w:customStyle="1">
    <w:name w:val="ListLabel 280"/>
    <w:qFormat/>
    <w:rPr>
      <w:rFonts w:cs="OpenSymbol"/>
      <w:sz w:val="20"/>
      <w:szCs w:val="20"/>
    </w:rPr>
  </w:style>
  <w:style w:type="character" w:styleId="ListLabel281" w:customStyle="1">
    <w:name w:val="ListLabel 281"/>
    <w:qFormat/>
    <w:rPr>
      <w:rFonts w:cs="OpenSymbol"/>
      <w:sz w:val="20"/>
      <w:szCs w:val="20"/>
    </w:rPr>
  </w:style>
  <w:style w:type="character" w:styleId="ListLabel282" w:customStyle="1">
    <w:name w:val="ListLabel 282"/>
    <w:qFormat/>
    <w:rPr>
      <w:rFonts w:cs="OpenSymbol"/>
      <w:sz w:val="20"/>
      <w:szCs w:val="20"/>
    </w:rPr>
  </w:style>
  <w:style w:type="character" w:styleId="ListLabel283" w:customStyle="1">
    <w:name w:val="ListLabel 283"/>
    <w:qFormat/>
    <w:rPr>
      <w:rFonts w:ascii="Times New Roman" w:hAnsi="Times New Roman" w:eastAsia="Times New Roman" w:cs="Times New Roman"/>
      <w:b w:val="false"/>
    </w:rPr>
  </w:style>
  <w:style w:type="character" w:styleId="ListLabel284" w:customStyle="1">
    <w:name w:val="ListLabel 284"/>
    <w:qFormat/>
    <w:rPr>
      <w:rFonts w:eastAsia="Times New Roman" w:cs="Times New Roman"/>
      <w:lang w:val="pl"/>
    </w:rPr>
  </w:style>
  <w:style w:type="character" w:styleId="ListLabel285" w:customStyle="1">
    <w:name w:val="ListLabel 285"/>
    <w:qFormat/>
    <w:rPr>
      <w:sz w:val="28"/>
      <w:szCs w:val="24"/>
    </w:rPr>
  </w:style>
  <w:style w:type="character" w:styleId="ListLabel286" w:customStyle="1">
    <w:name w:val="ListLabel 286"/>
    <w:qFormat/>
    <w:rPr>
      <w:b w:val="false"/>
    </w:rPr>
  </w:style>
  <w:style w:type="character" w:styleId="ListLabel287" w:customStyle="1">
    <w:name w:val="ListLabel 287"/>
    <w:qFormat/>
    <w:rPr>
      <w:i w:val="false"/>
    </w:rPr>
  </w:style>
  <w:style w:type="character" w:styleId="ListLabel288" w:customStyle="1">
    <w:name w:val="ListLabel 288"/>
    <w:qFormat/>
    <w:rPr>
      <w:sz w:val="24"/>
      <w:szCs w:val="24"/>
    </w:rPr>
  </w:style>
  <w:style w:type="character" w:styleId="ListLabel289" w:customStyle="1">
    <w:name w:val="ListLabel 289"/>
    <w:qFormat/>
    <w:rPr>
      <w:sz w:val="24"/>
      <w:szCs w:val="24"/>
    </w:rPr>
  </w:style>
  <w:style w:type="character" w:styleId="ListLabel290" w:customStyle="1">
    <w:name w:val="ListLabel 290"/>
    <w:qFormat/>
    <w:rPr>
      <w:b w:val="false"/>
      <w:i w:val="false"/>
    </w:rPr>
  </w:style>
  <w:style w:type="character" w:styleId="ListLabel291" w:customStyle="1">
    <w:name w:val="ListLabel 291"/>
    <w:qFormat/>
    <w:rPr>
      <w:rFonts w:cs="Times New Roman"/>
    </w:rPr>
  </w:style>
  <w:style w:type="character" w:styleId="ListLabel292" w:customStyle="1">
    <w:name w:val="ListLabel 292"/>
    <w:qFormat/>
    <w:rPr>
      <w:rFonts w:cs="OpenSymbol"/>
      <w:sz w:val="20"/>
      <w:szCs w:val="20"/>
    </w:rPr>
  </w:style>
  <w:style w:type="character" w:styleId="ListLabel293" w:customStyle="1">
    <w:name w:val="ListLabel 293"/>
    <w:qFormat/>
    <w:rPr>
      <w:rFonts w:cs="OpenSymbol"/>
      <w:sz w:val="20"/>
      <w:szCs w:val="20"/>
    </w:rPr>
  </w:style>
  <w:style w:type="character" w:styleId="ListLabel294" w:customStyle="1">
    <w:name w:val="ListLabel 294"/>
    <w:qFormat/>
    <w:rPr>
      <w:rFonts w:cs="OpenSymbol"/>
      <w:sz w:val="20"/>
      <w:szCs w:val="20"/>
    </w:rPr>
  </w:style>
  <w:style w:type="character" w:styleId="ListLabel295" w:customStyle="1">
    <w:name w:val="ListLabel 295"/>
    <w:qFormat/>
    <w:rPr>
      <w:rFonts w:cs="OpenSymbol"/>
      <w:sz w:val="20"/>
      <w:szCs w:val="20"/>
    </w:rPr>
  </w:style>
  <w:style w:type="character" w:styleId="ListLabel296" w:customStyle="1">
    <w:name w:val="ListLabel 296"/>
    <w:qFormat/>
    <w:rPr>
      <w:rFonts w:cs="OpenSymbol"/>
      <w:sz w:val="20"/>
      <w:szCs w:val="20"/>
    </w:rPr>
  </w:style>
  <w:style w:type="character" w:styleId="ListLabel297" w:customStyle="1">
    <w:name w:val="ListLabel 297"/>
    <w:qFormat/>
    <w:rPr>
      <w:rFonts w:cs="OpenSymbol"/>
      <w:sz w:val="20"/>
      <w:szCs w:val="20"/>
    </w:rPr>
  </w:style>
  <w:style w:type="character" w:styleId="ListLabel298" w:customStyle="1">
    <w:name w:val="ListLabel 298"/>
    <w:qFormat/>
    <w:rPr>
      <w:rFonts w:cs="OpenSymbol"/>
      <w:sz w:val="20"/>
      <w:szCs w:val="20"/>
    </w:rPr>
  </w:style>
  <w:style w:type="character" w:styleId="ListLabel299" w:customStyle="1">
    <w:name w:val="ListLabel 299"/>
    <w:qFormat/>
    <w:rPr>
      <w:rFonts w:cs="OpenSymbol"/>
      <w:sz w:val="20"/>
      <w:szCs w:val="20"/>
    </w:rPr>
  </w:style>
  <w:style w:type="character" w:styleId="ListLabel300" w:customStyle="1">
    <w:name w:val="ListLabel 300"/>
    <w:qFormat/>
    <w:rPr>
      <w:rFonts w:ascii="Times New Roman" w:hAnsi="Times New Roman" w:eastAsia="Times New Roman" w:cs="Times New Roman"/>
      <w:b w:val="false"/>
    </w:rPr>
  </w:style>
  <w:style w:type="character" w:styleId="ListLabel301" w:customStyle="1">
    <w:name w:val="ListLabel 301"/>
    <w:qFormat/>
    <w:rPr>
      <w:rFonts w:eastAsia="Times New Roman" w:cs="Times New Roman"/>
      <w:lang w:val="pl"/>
    </w:rPr>
  </w:style>
  <w:style w:type="character" w:styleId="ListLabel302" w:customStyle="1">
    <w:name w:val="ListLabel 302"/>
    <w:qFormat/>
    <w:rPr>
      <w:sz w:val="28"/>
      <w:szCs w:val="24"/>
    </w:rPr>
  </w:style>
  <w:style w:type="character" w:styleId="ListLabel303" w:customStyle="1">
    <w:name w:val="ListLabel 303"/>
    <w:qFormat/>
    <w:rPr>
      <w:b w:val="false"/>
    </w:rPr>
  </w:style>
  <w:style w:type="character" w:styleId="ListLabel304" w:customStyle="1">
    <w:name w:val="ListLabel 304"/>
    <w:qFormat/>
    <w:rPr>
      <w:i w:val="false"/>
    </w:rPr>
  </w:style>
  <w:style w:type="character" w:styleId="ListLabel305" w:customStyle="1">
    <w:name w:val="ListLabel 305"/>
    <w:qFormat/>
    <w:rPr>
      <w:sz w:val="24"/>
      <w:szCs w:val="24"/>
    </w:rPr>
  </w:style>
  <w:style w:type="character" w:styleId="ListLabel306" w:customStyle="1">
    <w:name w:val="ListLabel 306"/>
    <w:qFormat/>
    <w:rPr>
      <w:sz w:val="24"/>
      <w:szCs w:val="24"/>
    </w:rPr>
  </w:style>
  <w:style w:type="character" w:styleId="ListLabel307" w:customStyle="1">
    <w:name w:val="ListLabel 307"/>
    <w:qFormat/>
    <w:rPr>
      <w:b w:val="false"/>
      <w:i w:val="false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9" w:customStyle="1">
    <w:name w:val="ListLabel 309"/>
    <w:qFormat/>
    <w:rPr>
      <w:rFonts w:cs="OpenSymbol"/>
      <w:sz w:val="20"/>
      <w:szCs w:val="20"/>
    </w:rPr>
  </w:style>
  <w:style w:type="character" w:styleId="ListLabel310" w:customStyle="1">
    <w:name w:val="ListLabel 310"/>
    <w:qFormat/>
    <w:rPr>
      <w:rFonts w:cs="OpenSymbol"/>
      <w:sz w:val="20"/>
      <w:szCs w:val="20"/>
    </w:rPr>
  </w:style>
  <w:style w:type="character" w:styleId="ListLabel311" w:customStyle="1">
    <w:name w:val="ListLabel 311"/>
    <w:qFormat/>
    <w:rPr>
      <w:rFonts w:cs="OpenSymbol"/>
      <w:sz w:val="20"/>
      <w:szCs w:val="20"/>
    </w:rPr>
  </w:style>
  <w:style w:type="character" w:styleId="ListLabel312" w:customStyle="1">
    <w:name w:val="ListLabel 312"/>
    <w:qFormat/>
    <w:rPr>
      <w:rFonts w:cs="OpenSymbol"/>
      <w:sz w:val="20"/>
      <w:szCs w:val="20"/>
    </w:rPr>
  </w:style>
  <w:style w:type="character" w:styleId="ListLabel313" w:customStyle="1">
    <w:name w:val="ListLabel 313"/>
    <w:qFormat/>
    <w:rPr>
      <w:rFonts w:cs="OpenSymbol"/>
      <w:sz w:val="20"/>
      <w:szCs w:val="20"/>
    </w:rPr>
  </w:style>
  <w:style w:type="character" w:styleId="ListLabel314" w:customStyle="1">
    <w:name w:val="ListLabel 314"/>
    <w:qFormat/>
    <w:rPr>
      <w:rFonts w:cs="OpenSymbol"/>
      <w:sz w:val="20"/>
      <w:szCs w:val="20"/>
    </w:rPr>
  </w:style>
  <w:style w:type="character" w:styleId="ListLabel315" w:customStyle="1">
    <w:name w:val="ListLabel 315"/>
    <w:qFormat/>
    <w:rPr>
      <w:rFonts w:cs="OpenSymbol"/>
      <w:sz w:val="20"/>
      <w:szCs w:val="20"/>
    </w:rPr>
  </w:style>
  <w:style w:type="character" w:styleId="ListLabel316" w:customStyle="1">
    <w:name w:val="ListLabel 316"/>
    <w:qFormat/>
    <w:rPr>
      <w:rFonts w:cs="OpenSymbol"/>
      <w:sz w:val="20"/>
      <w:szCs w:val="20"/>
    </w:rPr>
  </w:style>
  <w:style w:type="character" w:styleId="ListLabel317" w:customStyle="1">
    <w:name w:val="ListLabel 317"/>
    <w:qFormat/>
    <w:rPr>
      <w:rFonts w:ascii="Times New Roman" w:hAnsi="Times New Roman" w:eastAsia="Times New Roman" w:cs="Times New Roman"/>
      <w:b w:val="false"/>
    </w:rPr>
  </w:style>
  <w:style w:type="character" w:styleId="ListLabel318" w:customStyle="1">
    <w:name w:val="ListLabel 318"/>
    <w:qFormat/>
    <w:rPr>
      <w:rFonts w:eastAsia="Times New Roman" w:cs="Times New Roman"/>
      <w:lang w:val="pl"/>
    </w:rPr>
  </w:style>
  <w:style w:type="character" w:styleId="ListLabel319">
    <w:name w:val="ListLabel 319"/>
    <w:qFormat/>
    <w:rPr>
      <w:sz w:val="28"/>
      <w:szCs w:val="24"/>
    </w:rPr>
  </w:style>
  <w:style w:type="character" w:styleId="ListLabel320">
    <w:name w:val="ListLabel 320"/>
    <w:qFormat/>
    <w:rPr>
      <w:b w:val="false"/>
    </w:rPr>
  </w:style>
  <w:style w:type="character" w:styleId="ListLabel321">
    <w:name w:val="ListLabel 321"/>
    <w:qFormat/>
    <w:rPr>
      <w:i w:val="false"/>
    </w:rPr>
  </w:style>
  <w:style w:type="character" w:styleId="ListLabel322">
    <w:name w:val="ListLabel 322"/>
    <w:qFormat/>
    <w:rPr>
      <w:sz w:val="24"/>
      <w:szCs w:val="24"/>
    </w:rPr>
  </w:style>
  <w:style w:type="character" w:styleId="ListLabel323">
    <w:name w:val="ListLabel 323"/>
    <w:qFormat/>
    <w:rPr>
      <w:b/>
      <w:sz w:val="24"/>
      <w:szCs w:val="24"/>
    </w:rPr>
  </w:style>
  <w:style w:type="character" w:styleId="ListLabel324">
    <w:name w:val="ListLabel 324"/>
    <w:qFormat/>
    <w:rPr>
      <w:sz w:val="24"/>
      <w:szCs w:val="24"/>
    </w:rPr>
  </w:style>
  <w:style w:type="character" w:styleId="ListLabel325">
    <w:name w:val="ListLabel 325"/>
    <w:qFormat/>
    <w:rPr>
      <w:b w:val="false"/>
      <w:i w:val="false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OpenSymbol"/>
      <w:sz w:val="20"/>
      <w:szCs w:val="20"/>
    </w:rPr>
  </w:style>
  <w:style w:type="character" w:styleId="ListLabel328">
    <w:name w:val="ListLabel 328"/>
    <w:qFormat/>
    <w:rPr>
      <w:rFonts w:cs="OpenSymbol"/>
      <w:sz w:val="20"/>
      <w:szCs w:val="20"/>
    </w:rPr>
  </w:style>
  <w:style w:type="character" w:styleId="ListLabel329">
    <w:name w:val="ListLabel 329"/>
    <w:qFormat/>
    <w:rPr>
      <w:rFonts w:cs="OpenSymbol"/>
      <w:sz w:val="20"/>
      <w:szCs w:val="20"/>
    </w:rPr>
  </w:style>
  <w:style w:type="character" w:styleId="ListLabel330">
    <w:name w:val="ListLabel 330"/>
    <w:qFormat/>
    <w:rPr>
      <w:rFonts w:cs="OpenSymbol"/>
      <w:sz w:val="20"/>
      <w:szCs w:val="20"/>
    </w:rPr>
  </w:style>
  <w:style w:type="character" w:styleId="ListLabel331">
    <w:name w:val="ListLabel 331"/>
    <w:qFormat/>
    <w:rPr>
      <w:rFonts w:cs="OpenSymbol"/>
      <w:sz w:val="20"/>
      <w:szCs w:val="20"/>
    </w:rPr>
  </w:style>
  <w:style w:type="character" w:styleId="ListLabel332">
    <w:name w:val="ListLabel 332"/>
    <w:qFormat/>
    <w:rPr>
      <w:rFonts w:cs="OpenSymbol"/>
      <w:sz w:val="20"/>
      <w:szCs w:val="20"/>
    </w:rPr>
  </w:style>
  <w:style w:type="character" w:styleId="ListLabel333">
    <w:name w:val="ListLabel 333"/>
    <w:qFormat/>
    <w:rPr>
      <w:rFonts w:cs="OpenSymbol"/>
      <w:sz w:val="20"/>
      <w:szCs w:val="20"/>
    </w:rPr>
  </w:style>
  <w:style w:type="character" w:styleId="ListLabel334">
    <w:name w:val="ListLabel 334"/>
    <w:qFormat/>
    <w:rPr>
      <w:rFonts w:cs="OpenSymbol"/>
      <w:sz w:val="20"/>
      <w:szCs w:val="20"/>
    </w:rPr>
  </w:style>
  <w:style w:type="character" w:styleId="ListLabel335">
    <w:name w:val="ListLabel 335"/>
    <w:qFormat/>
    <w:rPr>
      <w:rFonts w:ascii="Times New Roman" w:hAnsi="Times New Roman" w:eastAsia="Times New Roman" w:cs="Times New Roman"/>
      <w:b w:val="false"/>
    </w:rPr>
  </w:style>
  <w:style w:type="character" w:styleId="ListLabel336">
    <w:name w:val="ListLabel 336"/>
    <w:qFormat/>
    <w:rPr>
      <w:sz w:val="28"/>
      <w:szCs w:val="24"/>
    </w:rPr>
  </w:style>
  <w:style w:type="character" w:styleId="ListLabel337">
    <w:name w:val="ListLabel 337"/>
    <w:qFormat/>
    <w:rPr>
      <w:b w:val="false"/>
    </w:rPr>
  </w:style>
  <w:style w:type="character" w:styleId="ListLabel338">
    <w:name w:val="ListLabel 338"/>
    <w:qFormat/>
    <w:rPr>
      <w:i w:val="false"/>
    </w:rPr>
  </w:style>
  <w:style w:type="character" w:styleId="ListLabel339">
    <w:name w:val="ListLabel 339"/>
    <w:qFormat/>
    <w:rPr>
      <w:sz w:val="24"/>
      <w:szCs w:val="24"/>
    </w:rPr>
  </w:style>
  <w:style w:type="character" w:styleId="ListLabel340">
    <w:name w:val="ListLabel 340"/>
    <w:qFormat/>
    <w:rPr>
      <w:b/>
      <w:sz w:val="24"/>
      <w:szCs w:val="24"/>
    </w:rPr>
  </w:style>
  <w:style w:type="character" w:styleId="ListLabel341">
    <w:name w:val="ListLabel 341"/>
    <w:qFormat/>
    <w:rPr>
      <w:sz w:val="24"/>
      <w:szCs w:val="24"/>
    </w:rPr>
  </w:style>
  <w:style w:type="character" w:styleId="ListLabel342">
    <w:name w:val="ListLabel 342"/>
    <w:qFormat/>
    <w:rPr>
      <w:b w:val="false"/>
      <w:i w:val="false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OpenSymbol"/>
      <w:sz w:val="20"/>
      <w:szCs w:val="20"/>
    </w:rPr>
  </w:style>
  <w:style w:type="character" w:styleId="ListLabel345">
    <w:name w:val="ListLabel 345"/>
    <w:qFormat/>
    <w:rPr>
      <w:rFonts w:cs="OpenSymbol"/>
      <w:sz w:val="20"/>
      <w:szCs w:val="20"/>
    </w:rPr>
  </w:style>
  <w:style w:type="character" w:styleId="ListLabel346">
    <w:name w:val="ListLabel 346"/>
    <w:qFormat/>
    <w:rPr>
      <w:rFonts w:cs="OpenSymbol"/>
      <w:sz w:val="20"/>
      <w:szCs w:val="20"/>
    </w:rPr>
  </w:style>
  <w:style w:type="character" w:styleId="ListLabel347">
    <w:name w:val="ListLabel 347"/>
    <w:qFormat/>
    <w:rPr>
      <w:rFonts w:cs="OpenSymbol"/>
      <w:sz w:val="20"/>
      <w:szCs w:val="20"/>
    </w:rPr>
  </w:style>
  <w:style w:type="character" w:styleId="ListLabel348">
    <w:name w:val="ListLabel 348"/>
    <w:qFormat/>
    <w:rPr>
      <w:rFonts w:cs="OpenSymbol"/>
      <w:sz w:val="20"/>
      <w:szCs w:val="20"/>
    </w:rPr>
  </w:style>
  <w:style w:type="character" w:styleId="ListLabel349">
    <w:name w:val="ListLabel 349"/>
    <w:qFormat/>
    <w:rPr>
      <w:rFonts w:cs="OpenSymbol"/>
      <w:sz w:val="20"/>
      <w:szCs w:val="20"/>
    </w:rPr>
  </w:style>
  <w:style w:type="character" w:styleId="ListLabel350">
    <w:name w:val="ListLabel 350"/>
    <w:qFormat/>
    <w:rPr>
      <w:rFonts w:cs="OpenSymbol"/>
      <w:sz w:val="20"/>
      <w:szCs w:val="20"/>
    </w:rPr>
  </w:style>
  <w:style w:type="character" w:styleId="ListLabel351">
    <w:name w:val="ListLabel 351"/>
    <w:qFormat/>
    <w:rPr>
      <w:rFonts w:cs="OpenSymbol"/>
      <w:sz w:val="20"/>
      <w:szCs w:val="20"/>
    </w:rPr>
  </w:style>
  <w:style w:type="character" w:styleId="ListLabel352">
    <w:name w:val="ListLabel 352"/>
    <w:qFormat/>
    <w:rPr>
      <w:rFonts w:ascii="Times New Roman" w:hAnsi="Times New Roman" w:eastAsia="Times New Roman" w:cs="Times New Roman"/>
      <w:b w:val="false"/>
    </w:rPr>
  </w:style>
  <w:style w:type="character" w:styleId="ListLabel353">
    <w:name w:val="ListLabel 353"/>
    <w:qFormat/>
    <w:rPr>
      <w:sz w:val="28"/>
      <w:szCs w:val="24"/>
    </w:rPr>
  </w:style>
  <w:style w:type="character" w:styleId="ListLabel354">
    <w:name w:val="ListLabel 354"/>
    <w:qFormat/>
    <w:rPr>
      <w:b w:val="false"/>
    </w:rPr>
  </w:style>
  <w:style w:type="character" w:styleId="ListLabel355">
    <w:name w:val="ListLabel 355"/>
    <w:qFormat/>
    <w:rPr>
      <w:i w:val="false"/>
    </w:rPr>
  </w:style>
  <w:style w:type="character" w:styleId="ListLabel356">
    <w:name w:val="ListLabel 356"/>
    <w:qFormat/>
    <w:rPr>
      <w:sz w:val="24"/>
      <w:szCs w:val="24"/>
    </w:rPr>
  </w:style>
  <w:style w:type="character" w:styleId="ListLabel357">
    <w:name w:val="ListLabel 357"/>
    <w:qFormat/>
    <w:rPr>
      <w:b/>
      <w:sz w:val="24"/>
      <w:szCs w:val="24"/>
    </w:rPr>
  </w:style>
  <w:style w:type="character" w:styleId="ListLabel358">
    <w:name w:val="ListLabel 358"/>
    <w:qFormat/>
    <w:rPr>
      <w:sz w:val="24"/>
      <w:szCs w:val="24"/>
    </w:rPr>
  </w:style>
  <w:style w:type="character" w:styleId="ListLabel359">
    <w:name w:val="ListLabel 359"/>
    <w:qFormat/>
    <w:rPr>
      <w:b w:val="false"/>
      <w:i w:val="false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OpenSymbol"/>
      <w:sz w:val="20"/>
      <w:szCs w:val="20"/>
    </w:rPr>
  </w:style>
  <w:style w:type="character" w:styleId="ListLabel362">
    <w:name w:val="ListLabel 362"/>
    <w:qFormat/>
    <w:rPr>
      <w:rFonts w:cs="OpenSymbol"/>
      <w:sz w:val="20"/>
      <w:szCs w:val="20"/>
    </w:rPr>
  </w:style>
  <w:style w:type="character" w:styleId="ListLabel363">
    <w:name w:val="ListLabel 363"/>
    <w:qFormat/>
    <w:rPr>
      <w:rFonts w:cs="OpenSymbol"/>
      <w:sz w:val="20"/>
      <w:szCs w:val="20"/>
    </w:rPr>
  </w:style>
  <w:style w:type="character" w:styleId="ListLabel364">
    <w:name w:val="ListLabel 364"/>
    <w:qFormat/>
    <w:rPr>
      <w:rFonts w:cs="OpenSymbol"/>
      <w:sz w:val="20"/>
      <w:szCs w:val="20"/>
    </w:rPr>
  </w:style>
  <w:style w:type="character" w:styleId="ListLabel365">
    <w:name w:val="ListLabel 365"/>
    <w:qFormat/>
    <w:rPr>
      <w:rFonts w:cs="OpenSymbol"/>
      <w:sz w:val="20"/>
      <w:szCs w:val="20"/>
    </w:rPr>
  </w:style>
  <w:style w:type="character" w:styleId="ListLabel366">
    <w:name w:val="ListLabel 366"/>
    <w:qFormat/>
    <w:rPr>
      <w:rFonts w:cs="OpenSymbol"/>
      <w:sz w:val="20"/>
      <w:szCs w:val="20"/>
    </w:rPr>
  </w:style>
  <w:style w:type="character" w:styleId="ListLabel367">
    <w:name w:val="ListLabel 367"/>
    <w:qFormat/>
    <w:rPr>
      <w:rFonts w:cs="OpenSymbol"/>
      <w:sz w:val="20"/>
      <w:szCs w:val="20"/>
    </w:rPr>
  </w:style>
  <w:style w:type="character" w:styleId="ListLabel368">
    <w:name w:val="ListLabel 368"/>
    <w:qFormat/>
    <w:rPr>
      <w:rFonts w:cs="OpenSymbol"/>
      <w:sz w:val="20"/>
      <w:szCs w:val="20"/>
    </w:rPr>
  </w:style>
  <w:style w:type="character" w:styleId="ListLabel369">
    <w:name w:val="ListLabel 369"/>
    <w:qFormat/>
    <w:rPr>
      <w:rFonts w:ascii="Times New Roman" w:hAnsi="Times New Roman" w:eastAsia="Times New Roman" w:cs="Times New Roman"/>
      <w:b w:val="false"/>
    </w:rPr>
  </w:style>
  <w:style w:type="character" w:styleId="ListLabel370">
    <w:name w:val="ListLabel 370"/>
    <w:qFormat/>
    <w:rPr>
      <w:sz w:val="28"/>
      <w:szCs w:val="24"/>
    </w:rPr>
  </w:style>
  <w:style w:type="character" w:styleId="ListLabel371">
    <w:name w:val="ListLabel 371"/>
    <w:qFormat/>
    <w:rPr>
      <w:b w:val="false"/>
    </w:rPr>
  </w:style>
  <w:style w:type="character" w:styleId="ListLabel372">
    <w:name w:val="ListLabel 372"/>
    <w:qFormat/>
    <w:rPr>
      <w:i w:val="false"/>
    </w:rPr>
  </w:style>
  <w:style w:type="character" w:styleId="ListLabel373">
    <w:name w:val="ListLabel 373"/>
    <w:qFormat/>
    <w:rPr>
      <w:sz w:val="24"/>
      <w:szCs w:val="24"/>
    </w:rPr>
  </w:style>
  <w:style w:type="character" w:styleId="ListLabel374">
    <w:name w:val="ListLabel 374"/>
    <w:qFormat/>
    <w:rPr>
      <w:b/>
      <w:sz w:val="24"/>
      <w:szCs w:val="24"/>
    </w:rPr>
  </w:style>
  <w:style w:type="character" w:styleId="ListLabel375">
    <w:name w:val="ListLabel 375"/>
    <w:qFormat/>
    <w:rPr>
      <w:sz w:val="24"/>
      <w:szCs w:val="24"/>
    </w:rPr>
  </w:style>
  <w:style w:type="character" w:styleId="ListLabel376">
    <w:name w:val="ListLabel 376"/>
    <w:qFormat/>
    <w:rPr>
      <w:b w:val="false"/>
      <w:i w:val="false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OpenSymbol"/>
      <w:sz w:val="20"/>
      <w:szCs w:val="20"/>
    </w:rPr>
  </w:style>
  <w:style w:type="character" w:styleId="ListLabel379">
    <w:name w:val="ListLabel 379"/>
    <w:qFormat/>
    <w:rPr>
      <w:rFonts w:cs="OpenSymbol"/>
      <w:sz w:val="20"/>
      <w:szCs w:val="20"/>
    </w:rPr>
  </w:style>
  <w:style w:type="character" w:styleId="ListLabel380">
    <w:name w:val="ListLabel 380"/>
    <w:qFormat/>
    <w:rPr>
      <w:rFonts w:cs="OpenSymbol"/>
      <w:sz w:val="20"/>
      <w:szCs w:val="20"/>
    </w:rPr>
  </w:style>
  <w:style w:type="character" w:styleId="ListLabel381">
    <w:name w:val="ListLabel 381"/>
    <w:qFormat/>
    <w:rPr>
      <w:rFonts w:cs="OpenSymbol"/>
      <w:sz w:val="20"/>
      <w:szCs w:val="20"/>
    </w:rPr>
  </w:style>
  <w:style w:type="character" w:styleId="ListLabel382">
    <w:name w:val="ListLabel 382"/>
    <w:qFormat/>
    <w:rPr>
      <w:rFonts w:cs="OpenSymbol"/>
      <w:sz w:val="20"/>
      <w:szCs w:val="20"/>
    </w:rPr>
  </w:style>
  <w:style w:type="character" w:styleId="ListLabel383">
    <w:name w:val="ListLabel 383"/>
    <w:qFormat/>
    <w:rPr>
      <w:rFonts w:cs="OpenSymbol"/>
      <w:sz w:val="20"/>
      <w:szCs w:val="20"/>
    </w:rPr>
  </w:style>
  <w:style w:type="character" w:styleId="ListLabel384">
    <w:name w:val="ListLabel 384"/>
    <w:qFormat/>
    <w:rPr>
      <w:rFonts w:cs="OpenSymbol"/>
      <w:sz w:val="20"/>
      <w:szCs w:val="20"/>
    </w:rPr>
  </w:style>
  <w:style w:type="character" w:styleId="ListLabel385">
    <w:name w:val="ListLabel 385"/>
    <w:qFormat/>
    <w:rPr>
      <w:rFonts w:cs="OpenSymbol"/>
      <w:sz w:val="20"/>
      <w:szCs w:val="20"/>
    </w:rPr>
  </w:style>
  <w:style w:type="character" w:styleId="ListLabel386">
    <w:name w:val="ListLabel 386"/>
    <w:qFormat/>
    <w:rPr>
      <w:rFonts w:ascii="Times New Roman" w:hAnsi="Times New Roman" w:eastAsia="Times New Roman" w:cs="Times New Roman"/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/>
    <w:rPr>
      <w:rFonts w:ascii="Comic Sans MS" w:hAnsi="Comic Sans MS" w:eastAsia="Calibri" w:cs="Tahoma"/>
      <w:b/>
      <w:bCs/>
      <w:szCs w:val="22"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lockText">
    <w:name w:val="Block Text"/>
    <w:basedOn w:val="Normal"/>
    <w:qFormat/>
    <w:pPr>
      <w:widowControl w:val="false"/>
      <w:ind w:left="567" w:right="400" w:hanging="567"/>
    </w:pPr>
    <w:rPr>
      <w:sz w:val="28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basedOn w:val="Normal"/>
    <w:qFormat/>
    <w:pPr>
      <w:suppressAutoHyphens w:val="true"/>
    </w:pPr>
    <w:rPr>
      <w:rFonts w:ascii="DejaVu Sans" w:hAnsi="DejaVu Sans"/>
      <w:color w:val="000000"/>
      <w:lang w:eastAsia="ar-SA"/>
    </w:rPr>
  </w:style>
  <w:style w:type="paragraph" w:styleId="Default" w:customStyle="1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LibreOffice/6.0.1.1$Windows_x86 LibreOffice_project/60bfb1526849283ce2491346ed2aa51c465abfe6</Application>
  <Pages>33</Pages>
  <Words>7690</Words>
  <Characters>52713</Characters>
  <CharactersWithSpaces>59586</CharactersWithSpaces>
  <Paragraphs>592</Paragraphs>
  <Company>Your Organization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2022-10-06T18:53:00Z</dcterms:created>
  <dc:creator>PS7</dc:creator>
  <dc:description/>
  <dc:language>pl-PL</dc:language>
  <cp:lastModifiedBy>Katarzyna</cp:lastModifiedBy>
  <cp:lastPrinted>2023-10-12T11:28:38Z</cp:lastPrinted>
  <dcterms:modified xsi:type="dcterms:W3CDTF">2022-10-11T19:53:00Z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Organization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